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6074" w14:textId="77777777" w:rsidR="0068446C" w:rsidRPr="00CA3DC4" w:rsidRDefault="0068446C" w:rsidP="0068446C">
      <w:pPr>
        <w:spacing w:after="200" w:line="276" w:lineRule="auto"/>
        <w:jc w:val="right"/>
        <w:rPr>
          <w:rFonts w:ascii="Cambria" w:eastAsia="Calibri" w:hAnsi="Cambria" w:cs="Arial"/>
          <w:b/>
          <w:i/>
          <w:sz w:val="24"/>
          <w:szCs w:val="24"/>
        </w:rPr>
      </w:pPr>
      <w:r w:rsidRPr="00CA3DC4">
        <w:rPr>
          <w:rFonts w:ascii="Cambria" w:eastAsia="Calibri" w:hAnsi="Cambria" w:cs="Arial"/>
          <w:b/>
          <w:i/>
          <w:sz w:val="24"/>
          <w:szCs w:val="24"/>
        </w:rPr>
        <w:t xml:space="preserve">Załącznik nr 1 do Regulaminu </w:t>
      </w:r>
    </w:p>
    <w:p w14:paraId="259A3169" w14:textId="7868140E" w:rsidR="0068446C" w:rsidRPr="00CA3DC4" w:rsidRDefault="0068446C" w:rsidP="0068446C">
      <w:pPr>
        <w:spacing w:after="200" w:line="276" w:lineRule="auto"/>
        <w:jc w:val="right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 xml:space="preserve">Skierniewice, dnia </w:t>
      </w:r>
      <w:r w:rsidR="00C007B4">
        <w:rPr>
          <w:rFonts w:ascii="Cambria" w:eastAsia="Calibri" w:hAnsi="Cambria" w:cs="Arial"/>
          <w:sz w:val="24"/>
          <w:szCs w:val="24"/>
        </w:rPr>
        <w:t>16.04.</w:t>
      </w:r>
      <w:r w:rsidRPr="00CA3DC4">
        <w:rPr>
          <w:rFonts w:ascii="Cambria" w:eastAsia="Calibri" w:hAnsi="Cambria" w:cs="Arial"/>
          <w:sz w:val="24"/>
          <w:szCs w:val="24"/>
        </w:rPr>
        <w:t>2024r.</w:t>
      </w:r>
    </w:p>
    <w:p w14:paraId="276658DF" w14:textId="77777777" w:rsidR="0068446C" w:rsidRPr="00CA3DC4" w:rsidRDefault="0068446C" w:rsidP="0068446C">
      <w:pPr>
        <w:spacing w:after="200" w:line="276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1C6C20AE" w14:textId="77777777" w:rsidR="0068446C" w:rsidRPr="00CA3DC4" w:rsidRDefault="0068446C" w:rsidP="0068446C">
      <w:pPr>
        <w:spacing w:after="20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CA3DC4">
        <w:rPr>
          <w:rFonts w:ascii="Cambria" w:eastAsia="Calibri" w:hAnsi="Cambria" w:cs="Arial"/>
          <w:b/>
          <w:sz w:val="24"/>
          <w:szCs w:val="24"/>
        </w:rPr>
        <w:t>Zapytanie ofertowe</w:t>
      </w:r>
    </w:p>
    <w:p w14:paraId="7B2E797E" w14:textId="5CFA49CD" w:rsidR="0068446C" w:rsidRPr="00CA3DC4" w:rsidRDefault="0068446C" w:rsidP="00BE51C8">
      <w:pPr>
        <w:ind w:left="567" w:hanging="567"/>
        <w:rPr>
          <w:rFonts w:ascii="Cambria" w:eastAsia="Calibri" w:hAnsi="Cambria" w:cs="Times New Roman"/>
          <w:b/>
          <w:sz w:val="24"/>
          <w:szCs w:val="24"/>
          <w:lang w:eastAsia="zh-CN"/>
        </w:rPr>
      </w:pPr>
      <w:bookmarkStart w:id="0" w:name="_Hlk164174631"/>
      <w:r w:rsidRPr="00CA3DC4">
        <w:rPr>
          <w:rFonts w:ascii="Cambria" w:eastAsia="Calibri" w:hAnsi="Cambria" w:cs="Arial"/>
          <w:b/>
          <w:sz w:val="24"/>
          <w:szCs w:val="24"/>
        </w:rPr>
        <w:t>pn</w:t>
      </w:r>
      <w:bookmarkStart w:id="1" w:name="_Hlk153529810"/>
      <w:r w:rsidRPr="00CA3DC4">
        <w:rPr>
          <w:rFonts w:ascii="Cambria" w:eastAsia="Calibri" w:hAnsi="Cambria" w:cs="Arial"/>
          <w:b/>
          <w:sz w:val="24"/>
          <w:szCs w:val="24"/>
        </w:rPr>
        <w:t>.:”</w:t>
      </w:r>
      <w:r w:rsidR="00BE51C8" w:rsidRPr="00CA3DC4">
        <w:rPr>
          <w:rFonts w:ascii="Cambria" w:eastAsia="Calibri" w:hAnsi="Cambria" w:cs="Times New Roman"/>
          <w:b/>
          <w:sz w:val="24"/>
          <w:szCs w:val="24"/>
          <w:lang w:eastAsia="zh-CN"/>
        </w:rPr>
        <w:t xml:space="preserve"> Renowacja foteli kinowych na sali nr 2 w Kinoteatrze POLONEZ w   Skierniewicach”</w:t>
      </w:r>
    </w:p>
    <w:bookmarkEnd w:id="0"/>
    <w:bookmarkEnd w:id="1"/>
    <w:p w14:paraId="40F7BF26" w14:textId="77777777" w:rsidR="0068446C" w:rsidRPr="00CA3DC4" w:rsidRDefault="0068446C" w:rsidP="0068446C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7B6CEFB0" w14:textId="77777777" w:rsidR="0068446C" w:rsidRPr="00CA3DC4" w:rsidRDefault="0068446C" w:rsidP="0068446C">
      <w:pPr>
        <w:spacing w:before="120" w:after="0" w:line="240" w:lineRule="auto"/>
        <w:ind w:left="-10"/>
        <w:jc w:val="both"/>
        <w:rPr>
          <w:rFonts w:ascii="Cambria" w:hAnsi="Cambria" w:cs="Times New Roman"/>
          <w:b/>
          <w:sz w:val="24"/>
          <w:szCs w:val="24"/>
        </w:rPr>
      </w:pPr>
      <w:r w:rsidRPr="00CA3DC4">
        <w:rPr>
          <w:rFonts w:ascii="Cambria" w:hAnsi="Cambria" w:cstheme="minorHAnsi"/>
          <w:b/>
          <w:sz w:val="24"/>
          <w:szCs w:val="24"/>
        </w:rPr>
        <w:t xml:space="preserve"> </w:t>
      </w:r>
      <w:r w:rsidRPr="00CA3DC4">
        <w:rPr>
          <w:rFonts w:ascii="Cambria" w:hAnsi="Cambria" w:cs="Times New Roman"/>
          <w:b/>
          <w:sz w:val="24"/>
          <w:szCs w:val="24"/>
        </w:rPr>
        <w:t xml:space="preserve">PODSTAWA PROWADZENIA POSTĘPOWANIA </w:t>
      </w:r>
    </w:p>
    <w:p w14:paraId="1D343FCE" w14:textId="77777777" w:rsidR="0068446C" w:rsidRPr="00CA3DC4" w:rsidRDefault="0068446C" w:rsidP="0068446C">
      <w:pPr>
        <w:spacing w:before="120" w:after="0" w:line="240" w:lineRule="auto"/>
        <w:ind w:hanging="142"/>
        <w:jc w:val="both"/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</w:pPr>
      <w:r w:rsidRPr="00CA3DC4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 xml:space="preserve">   Postępowanie prowadzone jest w nawiązaniu do art. 2 ust. 1 pkt 1 ustawy z dnia 11 września 2019r. – Prawo zamówień publicznych (tj. DZ.U. z 2019, poz. 2019 z późn.zm.), tj. bez stosowania przepisów ustawy dla zamówień o wartości poniżej 130 000 złotych (netto).</w:t>
      </w:r>
    </w:p>
    <w:p w14:paraId="788087E4" w14:textId="77777777" w:rsidR="0068446C" w:rsidRPr="00CA3DC4" w:rsidRDefault="0068446C" w:rsidP="0068446C">
      <w:pPr>
        <w:spacing w:after="200" w:line="276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75EA2FA9" w14:textId="77777777" w:rsidR="0068446C" w:rsidRPr="00CA3DC4" w:rsidRDefault="0068446C" w:rsidP="006844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Arial"/>
          <w:b/>
          <w:sz w:val="24"/>
          <w:szCs w:val="24"/>
        </w:rPr>
      </w:pPr>
      <w:r w:rsidRPr="00CA3DC4">
        <w:rPr>
          <w:rFonts w:ascii="Cambria" w:eastAsia="Calibri" w:hAnsi="Cambria" w:cs="Arial"/>
          <w:b/>
          <w:sz w:val="24"/>
          <w:szCs w:val="24"/>
        </w:rPr>
        <w:t xml:space="preserve">ZAMAWIAJĄCY </w:t>
      </w:r>
    </w:p>
    <w:p w14:paraId="34334DB9" w14:textId="77777777" w:rsidR="0068446C" w:rsidRPr="00CA3DC4" w:rsidRDefault="0068446C" w:rsidP="0068446C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Centrum Kultury i Sztuki w Skierniewicach</w:t>
      </w:r>
    </w:p>
    <w:p w14:paraId="2F397844" w14:textId="77777777" w:rsidR="0068446C" w:rsidRPr="00CA3DC4" w:rsidRDefault="0068446C" w:rsidP="0068446C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ul. Reymonta 33</w:t>
      </w:r>
    </w:p>
    <w:p w14:paraId="4AC79C2C" w14:textId="77777777" w:rsidR="0068446C" w:rsidRPr="00CA3DC4" w:rsidRDefault="0068446C" w:rsidP="0068446C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96-100 Skierniewice</w:t>
      </w:r>
    </w:p>
    <w:p w14:paraId="66BF2B29" w14:textId="77777777" w:rsidR="0068446C" w:rsidRPr="00CA3DC4" w:rsidRDefault="0068446C" w:rsidP="0068446C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 xml:space="preserve">NIP  836 10 00 793 </w:t>
      </w:r>
    </w:p>
    <w:p w14:paraId="4EE7A24E" w14:textId="77777777" w:rsidR="0068446C" w:rsidRPr="00CA3DC4" w:rsidRDefault="0068446C" w:rsidP="0068446C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tel. +48 46 833 24 12</w:t>
      </w:r>
    </w:p>
    <w:p w14:paraId="274A5F15" w14:textId="77777777" w:rsidR="0068446C" w:rsidRPr="00CA3DC4" w:rsidRDefault="0068446C" w:rsidP="0068446C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p w14:paraId="6B2E6CD0" w14:textId="77777777" w:rsidR="0068446C" w:rsidRPr="00CA3DC4" w:rsidRDefault="0068446C" w:rsidP="0068446C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 xml:space="preserve">zaprasza do złożenia oferty na </w:t>
      </w:r>
    </w:p>
    <w:p w14:paraId="6F114CA3" w14:textId="77777777" w:rsidR="0068446C" w:rsidRPr="00CA3DC4" w:rsidRDefault="0068446C" w:rsidP="0068446C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p w14:paraId="05B60AC5" w14:textId="77777777" w:rsidR="0068446C" w:rsidRPr="00CA3DC4" w:rsidRDefault="0068446C" w:rsidP="0068446C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 w:rsidRPr="00CA3DC4">
        <w:rPr>
          <w:rFonts w:ascii="Cambria" w:eastAsia="Calibri" w:hAnsi="Cambria" w:cs="Arial"/>
          <w:b/>
          <w:sz w:val="24"/>
          <w:szCs w:val="24"/>
        </w:rPr>
        <w:t>OPIS PRZEDMIOTU ZAMÓWIENIA</w:t>
      </w:r>
    </w:p>
    <w:p w14:paraId="33C7DD4B" w14:textId="6577B193" w:rsidR="0068446C" w:rsidRPr="00CA3DC4" w:rsidRDefault="0068446C" w:rsidP="0068446C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p w14:paraId="4C853AB8" w14:textId="77777777" w:rsidR="00525C84" w:rsidRPr="00CA3DC4" w:rsidRDefault="00525C84" w:rsidP="002E227D">
      <w:pPr>
        <w:spacing w:after="0" w:line="360" w:lineRule="auto"/>
        <w:jc w:val="both"/>
        <w:rPr>
          <w:rFonts w:ascii="Cambria" w:hAnsi="Cambria" w:cs="Times New Roman"/>
          <w:color w:val="212121"/>
          <w:sz w:val="24"/>
          <w:szCs w:val="24"/>
        </w:rPr>
      </w:pPr>
      <w:r w:rsidRPr="00CA3DC4">
        <w:rPr>
          <w:rFonts w:ascii="Cambria" w:hAnsi="Cambria" w:cs="Times New Roman"/>
          <w:color w:val="212121"/>
          <w:sz w:val="24"/>
          <w:szCs w:val="24"/>
        </w:rPr>
        <w:t>Zamówienie obejmuje:</w:t>
      </w:r>
    </w:p>
    <w:p w14:paraId="0FA0DA7E" w14:textId="77777777" w:rsidR="00525C84" w:rsidRPr="00CA3DC4" w:rsidRDefault="00525C84" w:rsidP="002E227D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2A4BB044" w14:textId="3FB994E9" w:rsidR="0068446C" w:rsidRPr="00CA3DC4" w:rsidRDefault="006D4523" w:rsidP="002E227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A3DC4">
        <w:rPr>
          <w:rFonts w:ascii="Cambria" w:hAnsi="Cambria" w:cs="Times New Roman"/>
          <w:sz w:val="24"/>
          <w:szCs w:val="24"/>
        </w:rPr>
        <w:t>Wymiana pokryć materiałowych i gąbki w</w:t>
      </w:r>
      <w:r w:rsidRPr="00C007B4">
        <w:rPr>
          <w:rFonts w:ascii="Cambria" w:hAnsi="Cambria" w:cs="Times New Roman"/>
          <w:sz w:val="24"/>
          <w:szCs w:val="24"/>
        </w:rPr>
        <w:t xml:space="preserve"> </w:t>
      </w:r>
      <w:r w:rsidR="00C007B4" w:rsidRPr="00C007B4">
        <w:rPr>
          <w:rFonts w:ascii="Cambria" w:hAnsi="Cambria" w:cs="Times New Roman"/>
          <w:sz w:val="24"/>
          <w:szCs w:val="24"/>
        </w:rPr>
        <w:t>92</w:t>
      </w:r>
      <w:r w:rsidR="00525C84" w:rsidRPr="00C007B4">
        <w:rPr>
          <w:rFonts w:ascii="Cambria" w:hAnsi="Cambria" w:cs="Times New Roman"/>
          <w:sz w:val="24"/>
          <w:szCs w:val="24"/>
        </w:rPr>
        <w:t xml:space="preserve"> </w:t>
      </w:r>
      <w:r w:rsidRPr="00CA3DC4">
        <w:rPr>
          <w:rFonts w:ascii="Cambria" w:hAnsi="Cambria" w:cs="Times New Roman"/>
          <w:sz w:val="24"/>
          <w:szCs w:val="24"/>
        </w:rPr>
        <w:t>fotelach kinowych</w:t>
      </w:r>
      <w:r w:rsidR="00E35C5B">
        <w:rPr>
          <w:rFonts w:ascii="Cambria" w:hAnsi="Cambria" w:cs="Times New Roman"/>
          <w:sz w:val="24"/>
          <w:szCs w:val="24"/>
        </w:rPr>
        <w:t>, w tym 1</w:t>
      </w:r>
      <w:r w:rsidR="00EE0EF8">
        <w:rPr>
          <w:rFonts w:ascii="Cambria" w:hAnsi="Cambria" w:cs="Times New Roman"/>
          <w:sz w:val="24"/>
          <w:szCs w:val="24"/>
        </w:rPr>
        <w:t>1</w:t>
      </w:r>
      <w:r w:rsidR="00E35C5B">
        <w:rPr>
          <w:rFonts w:ascii="Cambria" w:hAnsi="Cambria" w:cs="Times New Roman"/>
          <w:sz w:val="24"/>
          <w:szCs w:val="24"/>
        </w:rPr>
        <w:t xml:space="preserve"> podwójnych</w:t>
      </w:r>
      <w:r w:rsidRPr="00CA3DC4">
        <w:rPr>
          <w:rFonts w:ascii="Cambria" w:hAnsi="Cambria" w:cs="Times New Roman"/>
          <w:sz w:val="24"/>
          <w:szCs w:val="24"/>
        </w:rPr>
        <w:t xml:space="preserve"> na sali nr 2 w Kinoteatrze POLONEZ</w:t>
      </w:r>
      <w:r w:rsidR="00674AD6">
        <w:rPr>
          <w:rFonts w:ascii="Cambria" w:hAnsi="Cambria" w:cs="Times New Roman"/>
          <w:sz w:val="24"/>
          <w:szCs w:val="24"/>
        </w:rPr>
        <w:t xml:space="preserve"> , ul Wita Stwosza 2/4, 96-100 Skierniewice.</w:t>
      </w:r>
    </w:p>
    <w:p w14:paraId="4FC3CEEB" w14:textId="51931FFF" w:rsidR="00525C84" w:rsidRPr="00CA3DC4" w:rsidRDefault="00525C84" w:rsidP="002E227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143F5CB2" w14:textId="5DD3D115" w:rsidR="00177AE1" w:rsidRPr="00CA3DC4" w:rsidRDefault="00177AE1" w:rsidP="002E227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05C43641" w14:textId="57A1574D" w:rsidR="00177AE1" w:rsidRPr="00CA3DC4" w:rsidRDefault="00177AE1" w:rsidP="002E227D">
      <w:pPr>
        <w:suppressAutoHyphens/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  <w:lang w:eastAsia="zh-CN"/>
        </w:rPr>
      </w:pPr>
      <w:r w:rsidRPr="00CA3DC4">
        <w:rPr>
          <w:rFonts w:ascii="Cambria" w:eastAsia="Calibri" w:hAnsi="Cambria" w:cs="Times New Roman"/>
          <w:b/>
          <w:sz w:val="24"/>
          <w:szCs w:val="24"/>
          <w:lang w:eastAsia="zh-CN"/>
        </w:rPr>
        <w:t>Składowe części zadania</w:t>
      </w:r>
      <w:r w:rsidR="00AA088A" w:rsidRPr="00CA3DC4">
        <w:rPr>
          <w:rFonts w:ascii="Cambria" w:eastAsia="Calibri" w:hAnsi="Cambria" w:cs="Times New Roman"/>
          <w:b/>
          <w:sz w:val="24"/>
          <w:szCs w:val="24"/>
          <w:lang w:eastAsia="zh-CN"/>
        </w:rPr>
        <w:t xml:space="preserve"> :</w:t>
      </w:r>
    </w:p>
    <w:p w14:paraId="22158A54" w14:textId="77777777" w:rsidR="00AA088A" w:rsidRPr="00CA3DC4" w:rsidRDefault="00AA088A" w:rsidP="002E227D">
      <w:pPr>
        <w:suppressAutoHyphens/>
        <w:spacing w:after="0" w:line="276" w:lineRule="auto"/>
        <w:jc w:val="both"/>
        <w:rPr>
          <w:rFonts w:ascii="Cambria" w:eastAsia="Calibri" w:hAnsi="Cambria" w:cs="Calibri"/>
          <w:sz w:val="24"/>
          <w:szCs w:val="24"/>
          <w:lang w:eastAsia="zh-CN"/>
        </w:rPr>
      </w:pPr>
    </w:p>
    <w:p w14:paraId="22090A37" w14:textId="1192D1B8" w:rsidR="00177AE1" w:rsidRPr="00CA3DC4" w:rsidRDefault="00177AE1" w:rsidP="002E227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CA3DC4">
        <w:rPr>
          <w:rFonts w:ascii="Cambria" w:eastAsia="Calibri" w:hAnsi="Cambria" w:cs="Times New Roman"/>
          <w:sz w:val="24"/>
          <w:szCs w:val="24"/>
          <w:lang w:eastAsia="zh-CN"/>
        </w:rPr>
        <w:t xml:space="preserve">demontaż foteli i transport do </w:t>
      </w:r>
      <w:r w:rsidR="000934B8" w:rsidRPr="00CA3DC4">
        <w:rPr>
          <w:rFonts w:ascii="Cambria" w:eastAsia="Calibri" w:hAnsi="Cambria" w:cs="Times New Roman"/>
          <w:sz w:val="24"/>
          <w:szCs w:val="24"/>
          <w:lang w:eastAsia="zh-CN"/>
        </w:rPr>
        <w:t>W</w:t>
      </w:r>
      <w:r w:rsidRPr="00CA3DC4">
        <w:rPr>
          <w:rFonts w:ascii="Cambria" w:eastAsia="Calibri" w:hAnsi="Cambria" w:cs="Times New Roman"/>
          <w:sz w:val="24"/>
          <w:szCs w:val="24"/>
          <w:lang w:eastAsia="zh-CN"/>
        </w:rPr>
        <w:t>ykonawcy</w:t>
      </w:r>
      <w:r w:rsidR="00AA088A" w:rsidRPr="00CA3DC4">
        <w:rPr>
          <w:rFonts w:ascii="Cambria" w:eastAsia="Calibri" w:hAnsi="Cambria" w:cs="Times New Roman"/>
          <w:sz w:val="24"/>
          <w:szCs w:val="24"/>
          <w:lang w:eastAsia="zh-CN"/>
        </w:rPr>
        <w:t>,</w:t>
      </w:r>
    </w:p>
    <w:p w14:paraId="12A80ACF" w14:textId="606E69F2" w:rsidR="00177AE1" w:rsidRPr="00CA3DC4" w:rsidRDefault="00177AE1" w:rsidP="002E227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A3DC4">
        <w:rPr>
          <w:rFonts w:ascii="Cambria" w:eastAsia="Calibri" w:hAnsi="Cambria" w:cs="Times New Roman"/>
          <w:sz w:val="24"/>
          <w:szCs w:val="24"/>
        </w:rPr>
        <w:t>wymiana pianki</w:t>
      </w:r>
      <w:r w:rsidR="00AA088A" w:rsidRPr="00CA3DC4">
        <w:rPr>
          <w:rFonts w:ascii="Cambria" w:eastAsia="Calibri" w:hAnsi="Cambria" w:cs="Times New Roman"/>
          <w:sz w:val="24"/>
          <w:szCs w:val="24"/>
        </w:rPr>
        <w:t>,</w:t>
      </w:r>
    </w:p>
    <w:p w14:paraId="7D915AC5" w14:textId="06E36513" w:rsidR="00177AE1" w:rsidRPr="00CA3DC4" w:rsidRDefault="00177AE1" w:rsidP="002E227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A3DC4">
        <w:rPr>
          <w:rFonts w:ascii="Cambria" w:eastAsia="Calibri" w:hAnsi="Cambria" w:cs="Times New Roman"/>
          <w:sz w:val="24"/>
          <w:szCs w:val="24"/>
        </w:rPr>
        <w:t xml:space="preserve"> wymiana pokrowców</w:t>
      </w:r>
      <w:r w:rsidR="00AA088A" w:rsidRPr="00CA3DC4">
        <w:rPr>
          <w:rFonts w:ascii="Cambria" w:eastAsia="Calibri" w:hAnsi="Cambria" w:cs="Times New Roman"/>
          <w:sz w:val="24"/>
          <w:szCs w:val="24"/>
        </w:rPr>
        <w:t>,</w:t>
      </w:r>
    </w:p>
    <w:p w14:paraId="6D3C4C8D" w14:textId="39CFDFE9" w:rsidR="00177AE1" w:rsidRPr="00CA3DC4" w:rsidRDefault="00177AE1" w:rsidP="002E227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A3DC4">
        <w:rPr>
          <w:rFonts w:ascii="Cambria" w:eastAsia="Calibri" w:hAnsi="Cambria" w:cs="Times New Roman"/>
          <w:sz w:val="24"/>
          <w:szCs w:val="24"/>
          <w:lang w:eastAsia="zh-CN"/>
        </w:rPr>
        <w:t>transport i montaż na sali kinowej</w:t>
      </w:r>
      <w:r w:rsidR="00AA088A" w:rsidRPr="00CA3DC4">
        <w:rPr>
          <w:rFonts w:ascii="Cambria" w:eastAsia="Calibri" w:hAnsi="Cambria" w:cs="Times New Roman"/>
          <w:sz w:val="24"/>
          <w:szCs w:val="24"/>
          <w:lang w:eastAsia="zh-CN"/>
        </w:rPr>
        <w:t>.</w:t>
      </w:r>
    </w:p>
    <w:p w14:paraId="76CDB99E" w14:textId="000E3E27" w:rsidR="00950840" w:rsidRPr="00CA3DC4" w:rsidRDefault="00950840" w:rsidP="002E227D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3D731AB6" w14:textId="16A12F9C" w:rsidR="00950840" w:rsidRPr="00504C19" w:rsidRDefault="00950840" w:rsidP="002E227D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04C19">
        <w:rPr>
          <w:rFonts w:ascii="Cambria" w:eastAsia="Calibri" w:hAnsi="Cambria" w:cs="Times New Roman"/>
          <w:b/>
          <w:sz w:val="24"/>
          <w:szCs w:val="24"/>
        </w:rPr>
        <w:t>Fotel Kinowy specyfikacja techniczna :</w:t>
      </w:r>
    </w:p>
    <w:p w14:paraId="40AC2427" w14:textId="6E5E31B6" w:rsidR="00950840" w:rsidRPr="00CA3DC4" w:rsidRDefault="00950840" w:rsidP="002E227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04C19">
        <w:rPr>
          <w:rFonts w:ascii="Cambria" w:hAnsi="Cambria"/>
          <w:b/>
          <w:sz w:val="24"/>
          <w:szCs w:val="24"/>
        </w:rPr>
        <w:t>kolor i wzór tapicerki: odcienie</w:t>
      </w:r>
      <w:r w:rsidRPr="00CA3DC4">
        <w:rPr>
          <w:rFonts w:ascii="Cambria" w:hAnsi="Cambria"/>
          <w:sz w:val="24"/>
          <w:szCs w:val="24"/>
        </w:rPr>
        <w:t xml:space="preserve"> – ostateczny kolor i wzór tapicerki Zamawiający wybierze na podstawie przedstawionego przez Wykonawcę wzornika kolorów.</w:t>
      </w:r>
    </w:p>
    <w:p w14:paraId="5A31B30D" w14:textId="1AC5B9D8" w:rsidR="00B636BA" w:rsidRPr="00CA3DC4" w:rsidRDefault="00B636BA" w:rsidP="001960F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04C19">
        <w:rPr>
          <w:rFonts w:ascii="Cambria" w:eastAsia="Calibri" w:hAnsi="Cambria" w:cs="Times New Roman"/>
          <w:b/>
          <w:sz w:val="24"/>
          <w:szCs w:val="24"/>
        </w:rPr>
        <w:lastRenderedPageBreak/>
        <w:t>Wymiary fotela</w:t>
      </w:r>
      <w:r w:rsidRPr="00CA3DC4">
        <w:rPr>
          <w:rFonts w:ascii="Cambria" w:eastAsia="Calibri" w:hAnsi="Cambria" w:cs="Times New Roman"/>
          <w:sz w:val="24"/>
          <w:szCs w:val="24"/>
        </w:rPr>
        <w:t xml:space="preserve"> : </w:t>
      </w:r>
      <w:r w:rsidR="005E46DB" w:rsidRPr="00CA3DC4">
        <w:rPr>
          <w:rFonts w:ascii="Cambria" w:eastAsia="Calibri" w:hAnsi="Cambria" w:cs="Times New Roman"/>
          <w:sz w:val="24"/>
          <w:szCs w:val="24"/>
        </w:rPr>
        <w:t>Oferent zobowiązany jest przeprowadzić wizję lokalną, celem dokonania pomiarów.</w:t>
      </w:r>
    </w:p>
    <w:p w14:paraId="6A5FCE1B" w14:textId="4B6A8E2E" w:rsidR="0027061A" w:rsidRPr="00CA3DC4" w:rsidRDefault="0027061A" w:rsidP="001960F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04C19">
        <w:rPr>
          <w:rFonts w:ascii="Cambria" w:hAnsi="Cambria"/>
          <w:b/>
          <w:sz w:val="24"/>
          <w:szCs w:val="24"/>
        </w:rPr>
        <w:t>oparcie i siedzisko</w:t>
      </w:r>
      <w:r w:rsidRPr="00CA3DC4">
        <w:rPr>
          <w:rFonts w:ascii="Cambria" w:hAnsi="Cambria"/>
          <w:sz w:val="24"/>
          <w:szCs w:val="24"/>
        </w:rPr>
        <w:t xml:space="preserve"> – </w:t>
      </w:r>
      <w:proofErr w:type="spellStart"/>
      <w:r w:rsidRPr="00CA3DC4">
        <w:rPr>
          <w:rFonts w:ascii="Cambria" w:hAnsi="Cambria"/>
          <w:sz w:val="24"/>
          <w:szCs w:val="24"/>
        </w:rPr>
        <w:t>trudnozapalne</w:t>
      </w:r>
      <w:proofErr w:type="spellEnd"/>
      <w:r w:rsidRPr="00CA3DC4">
        <w:rPr>
          <w:rFonts w:ascii="Cambria" w:hAnsi="Cambria"/>
          <w:sz w:val="24"/>
          <w:szCs w:val="24"/>
        </w:rPr>
        <w:t>, profilowane z pianki PU wykonane w technologii wtrysku do formy. Wewnątrz pianek zatopione powinny być metalowe stelaże stanowiące element nośny konstrukcji podnoszący wytrzymałość i odporność na odkształcenia.</w:t>
      </w:r>
    </w:p>
    <w:p w14:paraId="51DD53BA" w14:textId="5B642990" w:rsidR="000559E1" w:rsidRPr="00CA3DC4" w:rsidRDefault="000559E1" w:rsidP="001960F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04C19">
        <w:rPr>
          <w:rFonts w:ascii="Cambria" w:hAnsi="Cambria"/>
          <w:b/>
          <w:sz w:val="24"/>
          <w:szCs w:val="24"/>
        </w:rPr>
        <w:t>tapicerka trudno zapalna</w:t>
      </w:r>
      <w:r w:rsidRPr="00CA3DC4">
        <w:rPr>
          <w:rFonts w:ascii="Cambria" w:hAnsi="Cambria"/>
          <w:sz w:val="24"/>
          <w:szCs w:val="24"/>
        </w:rPr>
        <w:t xml:space="preserve"> – integralna z formatką oparcia i siedziska (połączenie układu tapicerskiego z formatką oparcia i siedziska powinno być wykonane próżniowo podczas procesu formowania pianek w formie bez użycia kleju, zszywek, rzepów itp.). Tkanina 100% poliester</w:t>
      </w:r>
      <w:r w:rsidR="00504C19">
        <w:rPr>
          <w:rFonts w:ascii="Cambria" w:hAnsi="Cambria"/>
          <w:sz w:val="24"/>
          <w:szCs w:val="24"/>
        </w:rPr>
        <w:t>.</w:t>
      </w:r>
    </w:p>
    <w:p w14:paraId="300A409D" w14:textId="5D6E9038" w:rsidR="000559E1" w:rsidRPr="00504C19" w:rsidRDefault="000559E1" w:rsidP="001960F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504C19">
        <w:rPr>
          <w:rFonts w:ascii="Cambria" w:hAnsi="Cambria"/>
          <w:b/>
          <w:sz w:val="24"/>
          <w:szCs w:val="24"/>
        </w:rPr>
        <w:t>Tkanina musi posiadać atesty:</w:t>
      </w:r>
    </w:p>
    <w:p w14:paraId="0CF2BF3E" w14:textId="77777777" w:rsidR="000559E1" w:rsidRPr="00CA3DC4" w:rsidRDefault="000559E1" w:rsidP="001960F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A3DC4">
        <w:rPr>
          <w:rFonts w:ascii="Cambria" w:hAnsi="Cambria"/>
          <w:sz w:val="24"/>
          <w:szCs w:val="24"/>
        </w:rPr>
        <w:t>trudnopalności wg normy PN-EN 1021-1:2014 i PN-EN 1021-2:2014 lub równoważne,</w:t>
      </w:r>
    </w:p>
    <w:p w14:paraId="7CC645BE" w14:textId="579F5A7B" w:rsidR="000559E1" w:rsidRPr="00CA3DC4" w:rsidRDefault="000559E1" w:rsidP="001960F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A3DC4">
        <w:rPr>
          <w:rFonts w:ascii="Cambria" w:hAnsi="Cambria"/>
          <w:sz w:val="24"/>
          <w:szCs w:val="24"/>
        </w:rPr>
        <w:t xml:space="preserve">  toksyczności wg PN-EN 88B-02855:1988 lub równoważne.</w:t>
      </w:r>
    </w:p>
    <w:p w14:paraId="6384521B" w14:textId="2C9B60F1" w:rsidR="000559E1" w:rsidRPr="00CA3DC4" w:rsidRDefault="000559E1" w:rsidP="001960F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04C19">
        <w:rPr>
          <w:rFonts w:ascii="Cambria" w:hAnsi="Cambria"/>
          <w:b/>
          <w:sz w:val="24"/>
          <w:szCs w:val="24"/>
        </w:rPr>
        <w:t>Gramatura tkaniny:</w:t>
      </w:r>
      <w:r w:rsidRPr="00CA3DC4">
        <w:rPr>
          <w:rFonts w:ascii="Cambria" w:hAnsi="Cambria"/>
          <w:sz w:val="24"/>
          <w:szCs w:val="24"/>
        </w:rPr>
        <w:t xml:space="preserve"> minimum 189g/m2 c) Odporność tkaniny na ścieranie: minimum 40.000 </w:t>
      </w:r>
      <w:r w:rsidR="008E4F29" w:rsidRPr="00CA3DC4">
        <w:rPr>
          <w:rFonts w:ascii="Cambria" w:hAnsi="Cambria"/>
          <w:sz w:val="24"/>
          <w:szCs w:val="24"/>
        </w:rPr>
        <w:t xml:space="preserve">  </w:t>
      </w:r>
      <w:r w:rsidRPr="00CA3DC4">
        <w:rPr>
          <w:rFonts w:ascii="Cambria" w:hAnsi="Cambria"/>
          <w:sz w:val="24"/>
          <w:szCs w:val="24"/>
        </w:rPr>
        <w:t xml:space="preserve">cykli </w:t>
      </w:r>
      <w:proofErr w:type="spellStart"/>
      <w:r w:rsidRPr="00CA3DC4">
        <w:rPr>
          <w:rFonts w:ascii="Cambria" w:hAnsi="Cambria"/>
          <w:sz w:val="24"/>
          <w:szCs w:val="24"/>
        </w:rPr>
        <w:t>martindale'a</w:t>
      </w:r>
      <w:proofErr w:type="spellEnd"/>
      <w:r w:rsidR="00504C19">
        <w:rPr>
          <w:rFonts w:ascii="Cambria" w:hAnsi="Cambria"/>
          <w:sz w:val="24"/>
          <w:szCs w:val="24"/>
        </w:rPr>
        <w:t>.</w:t>
      </w:r>
    </w:p>
    <w:p w14:paraId="71AE650C" w14:textId="4A2AF8AC" w:rsidR="008E4F29" w:rsidRPr="00CA3DC4" w:rsidRDefault="00504C19" w:rsidP="001960F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04C19">
        <w:rPr>
          <w:rFonts w:ascii="Cambria" w:hAnsi="Cambria"/>
          <w:b/>
          <w:sz w:val="24"/>
          <w:szCs w:val="24"/>
        </w:rPr>
        <w:t>B</w:t>
      </w:r>
      <w:r w:rsidR="008E4F29" w:rsidRPr="00504C19">
        <w:rPr>
          <w:rFonts w:ascii="Cambria" w:hAnsi="Cambria"/>
          <w:b/>
          <w:sz w:val="24"/>
          <w:szCs w:val="24"/>
        </w:rPr>
        <w:t xml:space="preserve">oki fotela </w:t>
      </w:r>
      <w:r w:rsidR="008E4F29" w:rsidRPr="00CA3DC4">
        <w:rPr>
          <w:rFonts w:ascii="Cambria" w:hAnsi="Cambria"/>
          <w:sz w:val="24"/>
          <w:szCs w:val="24"/>
        </w:rPr>
        <w:t>– tapicerowane zewnętrzne w rzędzie</w:t>
      </w:r>
      <w:r>
        <w:rPr>
          <w:rFonts w:ascii="Cambria" w:hAnsi="Cambria"/>
          <w:sz w:val="24"/>
          <w:szCs w:val="24"/>
        </w:rPr>
        <w:t>.</w:t>
      </w:r>
    </w:p>
    <w:p w14:paraId="440346BD" w14:textId="1ADB6E58" w:rsidR="008E4F29" w:rsidRPr="00CA3DC4" w:rsidRDefault="00504C19" w:rsidP="001960F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04C19">
        <w:rPr>
          <w:rFonts w:ascii="Cambria" w:hAnsi="Cambria"/>
          <w:b/>
          <w:sz w:val="24"/>
          <w:szCs w:val="24"/>
        </w:rPr>
        <w:t>O</w:t>
      </w:r>
      <w:r w:rsidR="008E4F29" w:rsidRPr="00504C19">
        <w:rPr>
          <w:rFonts w:ascii="Cambria" w:hAnsi="Cambria"/>
          <w:b/>
          <w:sz w:val="24"/>
          <w:szCs w:val="24"/>
        </w:rPr>
        <w:t>słona oparcia</w:t>
      </w:r>
      <w:r w:rsidR="008E4F29" w:rsidRPr="00CA3DC4">
        <w:rPr>
          <w:rFonts w:ascii="Cambria" w:hAnsi="Cambria"/>
          <w:sz w:val="24"/>
          <w:szCs w:val="24"/>
        </w:rPr>
        <w:t xml:space="preserve"> – wykonana z polipropylenu, kształt zbliżony do prostokąta. Nie dopuszcza się okrągłego zakończenia oparcia ze względu na zwiększenie powierzchni stykowych co ma wpływ na wytrzymałość. Dopuszcza się jedynie zaokrąglone boki oparcia o maksymalnym promieniu 110 mm.</w:t>
      </w:r>
    </w:p>
    <w:p w14:paraId="03065548" w14:textId="1A9B0E30" w:rsidR="008E4F29" w:rsidRPr="00CA3DC4" w:rsidRDefault="00504C19" w:rsidP="001960F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04C19">
        <w:rPr>
          <w:rFonts w:ascii="Cambria" w:hAnsi="Cambria"/>
          <w:b/>
          <w:sz w:val="24"/>
          <w:szCs w:val="24"/>
        </w:rPr>
        <w:t>S</w:t>
      </w:r>
      <w:r w:rsidR="008E4F29" w:rsidRPr="00504C19">
        <w:rPr>
          <w:rFonts w:ascii="Cambria" w:hAnsi="Cambria"/>
          <w:b/>
          <w:sz w:val="24"/>
          <w:szCs w:val="24"/>
        </w:rPr>
        <w:t>iedzisko stałe</w:t>
      </w:r>
      <w:r w:rsidR="008E4F29" w:rsidRPr="00CA3DC4">
        <w:rPr>
          <w:rFonts w:ascii="Cambria" w:hAnsi="Cambria"/>
          <w:sz w:val="24"/>
          <w:szCs w:val="24"/>
        </w:rPr>
        <w:t xml:space="preserve"> (nieskładające się).</w:t>
      </w:r>
    </w:p>
    <w:p w14:paraId="54266397" w14:textId="0F552144" w:rsidR="008E4F29" w:rsidRPr="00CA3DC4" w:rsidRDefault="00504C19" w:rsidP="001960F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04C19">
        <w:rPr>
          <w:rFonts w:ascii="Cambria" w:hAnsi="Cambria"/>
          <w:b/>
          <w:sz w:val="24"/>
          <w:szCs w:val="24"/>
        </w:rPr>
        <w:t>M</w:t>
      </w:r>
      <w:r w:rsidR="008E4F29" w:rsidRPr="00504C19">
        <w:rPr>
          <w:rFonts w:ascii="Cambria" w:hAnsi="Cambria"/>
          <w:b/>
          <w:sz w:val="24"/>
          <w:szCs w:val="24"/>
        </w:rPr>
        <w:t>ateriały stosowane przez Wykonawcę</w:t>
      </w:r>
      <w:r w:rsidRPr="00504C19">
        <w:rPr>
          <w:rFonts w:ascii="Cambria" w:hAnsi="Cambria"/>
          <w:b/>
          <w:sz w:val="24"/>
          <w:szCs w:val="24"/>
        </w:rPr>
        <w:t>:</w:t>
      </w:r>
      <w:r w:rsidR="008E4F29" w:rsidRPr="00CA3DC4">
        <w:rPr>
          <w:rFonts w:ascii="Cambria" w:hAnsi="Cambria"/>
          <w:sz w:val="24"/>
          <w:szCs w:val="24"/>
        </w:rPr>
        <w:t xml:space="preserve"> podczas realizacji przedmiotu umowy powinny być fabrycznie nowe i odpowiadać co do jakości wymogom wyrobów dopuszczonych do obrotu, stosowanych w budownictwie zgodnie z art. 10 Ustawy z dnia 07.07.1994 r. Prawo budowlane oraz jakościowym i gatunkowym wymaganiom określonym w niniejszej </w:t>
      </w:r>
      <w:r w:rsidR="0080769A">
        <w:rPr>
          <w:rFonts w:ascii="Cambria" w:hAnsi="Cambria"/>
          <w:sz w:val="24"/>
          <w:szCs w:val="24"/>
        </w:rPr>
        <w:t>zapytaniu ofertowym</w:t>
      </w:r>
      <w:r w:rsidR="008E4F29" w:rsidRPr="00CA3DC4">
        <w:rPr>
          <w:rFonts w:ascii="Cambria" w:hAnsi="Cambria"/>
          <w:sz w:val="24"/>
          <w:szCs w:val="24"/>
        </w:rPr>
        <w:t>,</w:t>
      </w:r>
    </w:p>
    <w:p w14:paraId="7350DA9D" w14:textId="2027A979" w:rsidR="008E4F29" w:rsidRPr="00CA3DC4" w:rsidRDefault="008E4F29" w:rsidP="001960F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04C19">
        <w:rPr>
          <w:rFonts w:ascii="Cambria" w:hAnsi="Cambria"/>
          <w:b/>
          <w:sz w:val="24"/>
          <w:szCs w:val="24"/>
        </w:rPr>
        <w:t>Fotele kinowe</w:t>
      </w:r>
      <w:r w:rsidRPr="00CA3DC4">
        <w:rPr>
          <w:rFonts w:ascii="Cambria" w:hAnsi="Cambria"/>
          <w:sz w:val="24"/>
          <w:szCs w:val="24"/>
        </w:rPr>
        <w:t xml:space="preserve"> stanowiące przedmiot dostawy muszą posiadać,</w:t>
      </w:r>
    </w:p>
    <w:p w14:paraId="5AD9DC02" w14:textId="0975DA21" w:rsidR="008E4F29" w:rsidRPr="00CA3DC4" w:rsidRDefault="008E4F29" w:rsidP="001960FD">
      <w:pPr>
        <w:spacing w:after="0" w:line="276" w:lineRule="auto"/>
        <w:ind w:left="567" w:hanging="507"/>
        <w:jc w:val="both"/>
        <w:rPr>
          <w:rFonts w:ascii="Cambria" w:hAnsi="Cambria"/>
          <w:sz w:val="24"/>
          <w:szCs w:val="24"/>
        </w:rPr>
      </w:pPr>
      <w:r w:rsidRPr="00504C19">
        <w:rPr>
          <w:rFonts w:ascii="Cambria" w:eastAsia="Calibri" w:hAnsi="Cambria" w:cs="Times New Roman"/>
          <w:b/>
          <w:sz w:val="24"/>
          <w:szCs w:val="24"/>
        </w:rPr>
        <w:t xml:space="preserve">      </w:t>
      </w:r>
      <w:r w:rsidRPr="00504C19">
        <w:rPr>
          <w:rFonts w:ascii="Cambria" w:hAnsi="Cambria"/>
          <w:b/>
          <w:sz w:val="24"/>
          <w:szCs w:val="24"/>
        </w:rPr>
        <w:t>a)</w:t>
      </w:r>
      <w:r w:rsidRPr="00CA3DC4">
        <w:rPr>
          <w:rFonts w:ascii="Cambria" w:hAnsi="Cambria"/>
          <w:sz w:val="24"/>
          <w:szCs w:val="24"/>
        </w:rPr>
        <w:t xml:space="preserve"> </w:t>
      </w:r>
      <w:r w:rsidRPr="00504C19">
        <w:rPr>
          <w:rFonts w:ascii="Cambria" w:hAnsi="Cambria"/>
          <w:b/>
          <w:sz w:val="24"/>
          <w:szCs w:val="24"/>
        </w:rPr>
        <w:t>Atest higieniczny</w:t>
      </w:r>
      <w:r w:rsidRPr="00CA3DC4">
        <w:rPr>
          <w:rFonts w:ascii="Cambria" w:hAnsi="Cambria"/>
          <w:sz w:val="24"/>
          <w:szCs w:val="24"/>
        </w:rPr>
        <w:t xml:space="preserve"> – wydany przez Narodowy Instytut Zdrowia Publicznego – Państwowy Zakład  Higieny lub równoważny, </w:t>
      </w:r>
    </w:p>
    <w:p w14:paraId="2C9D5003" w14:textId="79972EFE" w:rsidR="008E4F29" w:rsidRPr="00CA3DC4" w:rsidRDefault="008E4F29" w:rsidP="001960FD">
      <w:pPr>
        <w:spacing w:after="0" w:line="276" w:lineRule="auto"/>
        <w:ind w:left="567" w:hanging="709"/>
        <w:jc w:val="both"/>
        <w:rPr>
          <w:rFonts w:ascii="Cambria" w:hAnsi="Cambria"/>
          <w:sz w:val="24"/>
          <w:szCs w:val="24"/>
        </w:rPr>
      </w:pPr>
      <w:r w:rsidRPr="00504C19">
        <w:rPr>
          <w:rFonts w:ascii="Cambria" w:hAnsi="Cambria"/>
          <w:b/>
          <w:sz w:val="24"/>
          <w:szCs w:val="24"/>
        </w:rPr>
        <w:t xml:space="preserve">        </w:t>
      </w:r>
      <w:r w:rsidR="00EF2158" w:rsidRPr="00504C19">
        <w:rPr>
          <w:rFonts w:ascii="Cambria" w:hAnsi="Cambria"/>
          <w:b/>
          <w:sz w:val="24"/>
          <w:szCs w:val="24"/>
        </w:rPr>
        <w:t xml:space="preserve">  </w:t>
      </w:r>
      <w:r w:rsidRPr="00504C19">
        <w:rPr>
          <w:rFonts w:ascii="Cambria" w:hAnsi="Cambria"/>
          <w:b/>
          <w:sz w:val="24"/>
          <w:szCs w:val="24"/>
        </w:rPr>
        <w:t xml:space="preserve"> b)</w:t>
      </w:r>
      <w:r w:rsidRPr="00CA3DC4">
        <w:rPr>
          <w:rFonts w:ascii="Cambria" w:hAnsi="Cambria"/>
          <w:sz w:val="24"/>
          <w:szCs w:val="24"/>
        </w:rPr>
        <w:t xml:space="preserve"> </w:t>
      </w:r>
      <w:r w:rsidRPr="00504C19">
        <w:rPr>
          <w:rFonts w:ascii="Cambria" w:hAnsi="Cambria"/>
          <w:b/>
          <w:sz w:val="24"/>
          <w:szCs w:val="24"/>
        </w:rPr>
        <w:t>Atest dot. badań</w:t>
      </w:r>
      <w:r w:rsidRPr="00CA3DC4">
        <w:rPr>
          <w:rFonts w:ascii="Cambria" w:hAnsi="Cambria"/>
          <w:sz w:val="24"/>
          <w:szCs w:val="24"/>
        </w:rPr>
        <w:t xml:space="preserve"> wytrzymałościowych w zakresie odporności na odkształcanie pianki na min  150.000 cykli, wg PN-EN 12727:2016-12 lub równoważnych</w:t>
      </w:r>
    </w:p>
    <w:p w14:paraId="37F2CFD8" w14:textId="6582635E" w:rsidR="007B5A64" w:rsidRPr="00473BF6" w:rsidRDefault="00473BF6" w:rsidP="001960FD">
      <w:pPr>
        <w:spacing w:after="0" w:line="276" w:lineRule="auto"/>
        <w:ind w:left="567" w:hanging="709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</w:t>
      </w:r>
      <w:r w:rsidR="007B5A64" w:rsidRPr="00504C19">
        <w:rPr>
          <w:rFonts w:ascii="Cambria" w:eastAsia="Calibri" w:hAnsi="Cambria" w:cs="Times New Roman"/>
          <w:b/>
          <w:sz w:val="24"/>
          <w:szCs w:val="24"/>
        </w:rPr>
        <w:t>10</w:t>
      </w:r>
      <w:r w:rsidR="00F00754" w:rsidRPr="00504C19">
        <w:rPr>
          <w:rFonts w:ascii="Cambria" w:eastAsia="Calibri" w:hAnsi="Cambria" w:cstheme="minorHAnsi"/>
          <w:b/>
          <w:sz w:val="24"/>
          <w:szCs w:val="24"/>
        </w:rPr>
        <w:t xml:space="preserve">. </w:t>
      </w:r>
      <w:r w:rsidR="007B5A64" w:rsidRPr="00504C19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524630">
        <w:rPr>
          <w:rFonts w:ascii="Cambria" w:eastAsia="Calibri" w:hAnsi="Cambria" w:cstheme="minorHAnsi"/>
          <w:b/>
          <w:sz w:val="24"/>
          <w:szCs w:val="24"/>
        </w:rPr>
        <w:t>N</w:t>
      </w:r>
      <w:r w:rsidR="007B5A64" w:rsidRPr="00504C19">
        <w:rPr>
          <w:rFonts w:ascii="Cambria" w:eastAsia="Calibri" w:hAnsi="Cambria" w:cstheme="minorHAnsi"/>
          <w:b/>
          <w:sz w:val="24"/>
          <w:szCs w:val="24"/>
        </w:rPr>
        <w:t xml:space="preserve">umeracja foteli </w:t>
      </w:r>
      <w:r w:rsidRPr="00504C19">
        <w:rPr>
          <w:rFonts w:ascii="Cambria" w:hAnsi="Cambria"/>
          <w:b/>
          <w:sz w:val="24"/>
          <w:szCs w:val="24"/>
        </w:rPr>
        <w:t>numeracja rzędów i foteli:</w:t>
      </w:r>
      <w:r w:rsidRPr="00473BF6">
        <w:rPr>
          <w:rFonts w:ascii="Cambria" w:hAnsi="Cambria"/>
          <w:sz w:val="24"/>
          <w:szCs w:val="24"/>
        </w:rPr>
        <w:t xml:space="preserve"> haft komputerowy – projekt do zatwierdzenia przez Zamawiającego; wszystkie fotele numerowane; numeracja rzędów na tapicerowanym boku skrajnego fotela, cyfry rzymskie; numeracja miejsc umieszczona na oparciu fotela, cyfry arabskie;</w:t>
      </w:r>
    </w:p>
    <w:p w14:paraId="0B9752D6" w14:textId="77777777" w:rsidR="00950840" w:rsidRPr="00CA3DC4" w:rsidRDefault="00950840" w:rsidP="001960FD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7E2C0813" w14:textId="277E5BE0" w:rsidR="00525C84" w:rsidRPr="00CA3DC4" w:rsidRDefault="00AF5766" w:rsidP="001960F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04C19">
        <w:rPr>
          <w:rFonts w:ascii="Cambria" w:hAnsi="Cambria"/>
          <w:b/>
          <w:sz w:val="24"/>
          <w:szCs w:val="24"/>
        </w:rPr>
        <w:t>UWAGA:</w:t>
      </w:r>
      <w:r w:rsidRPr="00CA3DC4">
        <w:rPr>
          <w:rFonts w:ascii="Cambria" w:hAnsi="Cambria"/>
          <w:sz w:val="24"/>
          <w:szCs w:val="24"/>
        </w:rPr>
        <w:t xml:space="preserve"> Przedmiot zamówienia musi być nowy, nieużywany, nie może pochodzić z ekspozycji, wystaw itp. Wykonawca zobowiązany jest do dostarczenia przedmiotu zamówienia do siedziby </w:t>
      </w:r>
      <w:r w:rsidR="00A172EA" w:rsidRPr="00CA3DC4">
        <w:rPr>
          <w:rFonts w:ascii="Cambria" w:hAnsi="Cambria"/>
          <w:sz w:val="24"/>
          <w:szCs w:val="24"/>
        </w:rPr>
        <w:t>Zamawiającego.</w:t>
      </w:r>
    </w:p>
    <w:p w14:paraId="1ECCEB80" w14:textId="36734360" w:rsidR="00A172EA" w:rsidRPr="00CA3DC4" w:rsidRDefault="00A172EA" w:rsidP="001960FD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7EEC845A" w14:textId="2E2B3E47" w:rsidR="00A172EA" w:rsidRPr="00CA3DC4" w:rsidRDefault="00A172EA" w:rsidP="002E227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DC4">
        <w:rPr>
          <w:rFonts w:ascii="Cambria" w:hAnsi="Cambria"/>
          <w:sz w:val="24"/>
          <w:szCs w:val="24"/>
        </w:rPr>
        <w:t xml:space="preserve">W celu potwierdzenia spełnienia przez oferowaną dostawę wymagań określonych przez Zamawiającego, Wykonawca, którego oferta zostanie najwyżej oceniona, zobowiązany </w:t>
      </w:r>
      <w:r w:rsidRPr="00CA3DC4">
        <w:rPr>
          <w:rFonts w:ascii="Cambria" w:hAnsi="Cambria"/>
          <w:sz w:val="24"/>
          <w:szCs w:val="24"/>
        </w:rPr>
        <w:lastRenderedPageBreak/>
        <w:t>będzie dostarczyć:</w:t>
      </w:r>
      <w:r w:rsidR="00DE5FB2" w:rsidRPr="00CA3DC4">
        <w:rPr>
          <w:rFonts w:ascii="Cambria" w:hAnsi="Cambria"/>
          <w:sz w:val="24"/>
          <w:szCs w:val="24"/>
        </w:rPr>
        <w:t xml:space="preserve"> próbki materiału, z którego może być wykonane pokrycie fotela kinowego oraz wzornik kolorystyki tapicerki zastosowanej w oferowanym modelu.</w:t>
      </w:r>
    </w:p>
    <w:p w14:paraId="4C00F266" w14:textId="5B601BA7" w:rsidR="00DE5FB2" w:rsidRPr="00CA3DC4" w:rsidRDefault="00DE5FB2" w:rsidP="002E227D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34B5DC46" w14:textId="77777777" w:rsidR="0068446C" w:rsidRPr="00CA3DC4" w:rsidRDefault="0068446C" w:rsidP="0068446C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 w:rsidRPr="00CA3DC4">
        <w:rPr>
          <w:rFonts w:ascii="Cambria" w:eastAsia="Calibri" w:hAnsi="Cambria" w:cs="Arial"/>
          <w:b/>
          <w:sz w:val="24"/>
          <w:szCs w:val="24"/>
        </w:rPr>
        <w:t>TERMIN WYKONANIA ZAMÓWIENIA</w:t>
      </w:r>
    </w:p>
    <w:p w14:paraId="3FD02C6A" w14:textId="77777777" w:rsidR="0068446C" w:rsidRPr="00CA3DC4" w:rsidRDefault="0068446C" w:rsidP="0068446C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p w14:paraId="3044C72F" w14:textId="77500ACC" w:rsidR="0068446C" w:rsidRPr="00CA3DC4" w:rsidRDefault="0068446C" w:rsidP="0068446C">
      <w:pPr>
        <w:spacing w:after="0" w:line="240" w:lineRule="auto"/>
        <w:rPr>
          <w:rFonts w:ascii="Cambria" w:eastAsia="Calibri" w:hAnsi="Cambria" w:cs="Arial"/>
          <w:color w:val="FF0000"/>
          <w:sz w:val="24"/>
          <w:szCs w:val="24"/>
        </w:rPr>
      </w:pPr>
      <w:r w:rsidRPr="00CA3DC4">
        <w:rPr>
          <w:rFonts w:ascii="Cambria" w:eastAsia="Calibri" w:hAnsi="Cambria" w:cs="Times New Roman"/>
          <w:sz w:val="24"/>
          <w:szCs w:val="24"/>
        </w:rPr>
        <w:t xml:space="preserve">Termin realizacji zamówienia Wykonawca zobowiązany jest zrealizować w ciągu </w:t>
      </w:r>
      <w:r w:rsidR="00F00238">
        <w:rPr>
          <w:rFonts w:ascii="Cambria" w:eastAsia="Calibri" w:hAnsi="Cambria" w:cs="Times New Roman"/>
          <w:sz w:val="24"/>
          <w:szCs w:val="24"/>
        </w:rPr>
        <w:t>ilości</w:t>
      </w:r>
      <w:r w:rsidRPr="00CA3DC4">
        <w:rPr>
          <w:rFonts w:ascii="Cambria" w:eastAsia="Calibri" w:hAnsi="Cambria" w:cs="Times New Roman"/>
          <w:sz w:val="24"/>
          <w:szCs w:val="24"/>
        </w:rPr>
        <w:t xml:space="preserve"> dni</w:t>
      </w:r>
      <w:r w:rsidR="0018127D">
        <w:rPr>
          <w:rFonts w:ascii="Cambria" w:eastAsia="Calibri" w:hAnsi="Cambria" w:cs="Times New Roman"/>
          <w:sz w:val="24"/>
          <w:szCs w:val="24"/>
        </w:rPr>
        <w:t xml:space="preserve"> zadeklarowanych w formularzu ofertowym</w:t>
      </w:r>
      <w:r w:rsidRPr="00CA3DC4">
        <w:rPr>
          <w:rFonts w:ascii="Cambria" w:eastAsia="Calibri" w:hAnsi="Cambria" w:cs="Times New Roman"/>
          <w:sz w:val="24"/>
          <w:szCs w:val="24"/>
        </w:rPr>
        <w:t xml:space="preserve"> od</w:t>
      </w:r>
      <w:r w:rsidR="0018127D">
        <w:rPr>
          <w:rFonts w:ascii="Cambria" w:eastAsia="Calibri" w:hAnsi="Cambria" w:cs="Times New Roman"/>
          <w:sz w:val="24"/>
          <w:szCs w:val="24"/>
        </w:rPr>
        <w:t xml:space="preserve"> dnia</w:t>
      </w:r>
      <w:r w:rsidRPr="00CA3DC4">
        <w:rPr>
          <w:rFonts w:ascii="Cambria" w:eastAsia="Calibri" w:hAnsi="Cambria" w:cs="Times New Roman"/>
          <w:sz w:val="24"/>
          <w:szCs w:val="24"/>
        </w:rPr>
        <w:t xml:space="preserve"> podpisania umowy.</w:t>
      </w:r>
    </w:p>
    <w:p w14:paraId="599A2665" w14:textId="77777777" w:rsidR="0068446C" w:rsidRPr="00CA3DC4" w:rsidRDefault="0068446C" w:rsidP="0068446C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p w14:paraId="09BFE61C" w14:textId="77777777" w:rsidR="0068446C" w:rsidRPr="00CA3DC4" w:rsidRDefault="0068446C" w:rsidP="0068446C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 w:rsidRPr="00CA3DC4">
        <w:rPr>
          <w:rFonts w:ascii="Cambria" w:eastAsia="Calibri" w:hAnsi="Cambria" w:cs="Arial"/>
          <w:b/>
          <w:sz w:val="24"/>
          <w:szCs w:val="24"/>
        </w:rPr>
        <w:t xml:space="preserve">OPIS SPOSOBU PRZYGOTOWANIA OFERTY </w:t>
      </w:r>
    </w:p>
    <w:p w14:paraId="21EB657D" w14:textId="77777777" w:rsidR="0068446C" w:rsidRPr="00CA3DC4" w:rsidRDefault="0068446C" w:rsidP="0068446C">
      <w:pPr>
        <w:spacing w:after="0" w:line="240" w:lineRule="auto"/>
        <w:ind w:left="720"/>
        <w:rPr>
          <w:rFonts w:ascii="Cambria" w:eastAsia="Calibri" w:hAnsi="Cambria" w:cs="Arial"/>
          <w:sz w:val="24"/>
          <w:szCs w:val="24"/>
        </w:rPr>
      </w:pPr>
    </w:p>
    <w:p w14:paraId="5EA1316B" w14:textId="77777777" w:rsidR="0068446C" w:rsidRPr="00CA3DC4" w:rsidRDefault="0068446C" w:rsidP="002E227D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Oferta powinna:</w:t>
      </w:r>
    </w:p>
    <w:p w14:paraId="68F1BADF" w14:textId="77777777" w:rsidR="0068446C" w:rsidRPr="00CA3DC4" w:rsidRDefault="0068446C" w:rsidP="002E227D">
      <w:pPr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 xml:space="preserve">być złożona na formularzu stanowiącym </w:t>
      </w:r>
      <w:r w:rsidRPr="00CA3DC4">
        <w:rPr>
          <w:rFonts w:ascii="Cambria" w:eastAsia="Calibri" w:hAnsi="Cambria" w:cs="Arial"/>
          <w:b/>
          <w:sz w:val="24"/>
          <w:szCs w:val="24"/>
        </w:rPr>
        <w:t>Załącznik nr 1</w:t>
      </w:r>
      <w:r w:rsidRPr="00CA3DC4">
        <w:rPr>
          <w:rFonts w:ascii="Cambria" w:eastAsia="Calibri" w:hAnsi="Cambria" w:cs="Arial"/>
          <w:sz w:val="24"/>
          <w:szCs w:val="24"/>
        </w:rPr>
        <w:t xml:space="preserve"> do niniejszego Zapytania ofertowego.</w:t>
      </w:r>
    </w:p>
    <w:p w14:paraId="1C9AF786" w14:textId="77777777" w:rsidR="0068446C" w:rsidRPr="00CA3DC4" w:rsidRDefault="0068446C" w:rsidP="002E227D">
      <w:pPr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posiadać datę sporządzenia,</w:t>
      </w:r>
    </w:p>
    <w:p w14:paraId="0016827C" w14:textId="77777777" w:rsidR="0068446C" w:rsidRPr="00CA3DC4" w:rsidRDefault="0068446C" w:rsidP="002E227D">
      <w:pPr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zawierać adres lub siedzibę Wykonawcy, numer telefonu, email oraz numer NIP,</w:t>
      </w:r>
    </w:p>
    <w:p w14:paraId="7A98885D" w14:textId="77777777" w:rsidR="0068446C" w:rsidRPr="00CA3DC4" w:rsidRDefault="0068446C" w:rsidP="002E227D">
      <w:pPr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być sporządzona w formie pisemnej, w języku polskim.</w:t>
      </w:r>
    </w:p>
    <w:p w14:paraId="48B45644" w14:textId="77777777" w:rsidR="0068446C" w:rsidRPr="00CA3DC4" w:rsidRDefault="0068446C" w:rsidP="002E227D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495E4758" w14:textId="77777777" w:rsidR="0068446C" w:rsidRPr="00CA3DC4" w:rsidRDefault="0068446C" w:rsidP="0068446C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40E3D03D" w14:textId="77777777" w:rsidR="0068446C" w:rsidRPr="00CA3DC4" w:rsidRDefault="0068446C" w:rsidP="002E227D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Cena oferty:</w:t>
      </w:r>
    </w:p>
    <w:p w14:paraId="7EB882C2" w14:textId="77777777" w:rsidR="0068446C" w:rsidRPr="00CA3DC4" w:rsidRDefault="0068446C" w:rsidP="002E227D">
      <w:pPr>
        <w:numPr>
          <w:ilvl w:val="0"/>
          <w:numId w:val="3"/>
        </w:num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Wykonawca określi cenę oferty netto oraz podatek VAT, jako cenę ryczałtową.</w:t>
      </w:r>
    </w:p>
    <w:p w14:paraId="077D3B13" w14:textId="77777777" w:rsidR="0068446C" w:rsidRPr="00CA3DC4" w:rsidRDefault="0068446C" w:rsidP="002E227D">
      <w:pPr>
        <w:numPr>
          <w:ilvl w:val="0"/>
          <w:numId w:val="3"/>
        </w:num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Cenę ryczałtową należy traktować jako stałą i niezmienną przez cały czas trwania umowy.</w:t>
      </w:r>
    </w:p>
    <w:p w14:paraId="6A4FFF46" w14:textId="77777777" w:rsidR="0068446C" w:rsidRPr="00CA3DC4" w:rsidRDefault="0068446C" w:rsidP="002E227D">
      <w:pPr>
        <w:numPr>
          <w:ilvl w:val="0"/>
          <w:numId w:val="3"/>
        </w:num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Cena oferty musi być podana liczbowo w walucie polskiej, z dokładnością dwóch miejsc po przecinku.</w:t>
      </w:r>
    </w:p>
    <w:p w14:paraId="1A010330" w14:textId="77777777" w:rsidR="0068446C" w:rsidRPr="00CA3DC4" w:rsidRDefault="0068446C" w:rsidP="002E227D">
      <w:pPr>
        <w:numPr>
          <w:ilvl w:val="0"/>
          <w:numId w:val="3"/>
        </w:num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Cena oferty musi uwzględniać wszelkie koszty dodatkowe związane z realizacją przedmiotu zamówienia.</w:t>
      </w:r>
    </w:p>
    <w:p w14:paraId="33E40B59" w14:textId="77777777" w:rsidR="0068446C" w:rsidRPr="00CA3DC4" w:rsidRDefault="0068446C" w:rsidP="0068446C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4E94370A" w14:textId="77777777" w:rsidR="0068446C" w:rsidRPr="00CA3DC4" w:rsidRDefault="0068446C" w:rsidP="0068446C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 w:rsidRPr="00CA3DC4">
        <w:rPr>
          <w:rFonts w:ascii="Cambria" w:eastAsia="Calibri" w:hAnsi="Cambria" w:cs="Arial"/>
          <w:b/>
          <w:sz w:val="24"/>
          <w:szCs w:val="24"/>
        </w:rPr>
        <w:t>OPIS WARUNKÓW UDZIAŁU W POSTĘPOWANIU</w:t>
      </w:r>
    </w:p>
    <w:p w14:paraId="27104F14" w14:textId="77777777" w:rsidR="0068446C" w:rsidRPr="00CA3DC4" w:rsidRDefault="0068446C" w:rsidP="0068446C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p w14:paraId="37B680F1" w14:textId="77777777" w:rsidR="0068446C" w:rsidRPr="00CA3DC4" w:rsidRDefault="0068446C" w:rsidP="002E227D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O zamówienie mogą ubiegać się Wykonawcy, którzy posiadają uprawnienia do wykonywanej działalności, posiadają wiedzę i doświadczenie w tego typu działalności oraz posiadają potencjał do wykonania zamówienia.</w:t>
      </w:r>
      <w:r w:rsidRPr="00CA3DC4">
        <w:rPr>
          <w:rFonts w:ascii="Cambria" w:eastAsia="Calibri" w:hAnsi="Cambria" w:cs="Times New Roman"/>
          <w:sz w:val="24"/>
          <w:szCs w:val="24"/>
        </w:rPr>
        <w:t xml:space="preserve"> </w:t>
      </w:r>
      <w:r w:rsidRPr="00CA3DC4">
        <w:rPr>
          <w:rFonts w:ascii="Cambria" w:eastAsia="Calibri" w:hAnsi="Cambria" w:cs="Arial"/>
          <w:sz w:val="24"/>
          <w:szCs w:val="24"/>
        </w:rPr>
        <w:t>Wykonawca winien posiadać wszelkie badania i uprawnienia związane z realizacją  zamówienia, w tym również zgodne z przepisami BHP.</w:t>
      </w:r>
    </w:p>
    <w:p w14:paraId="6F7D6CBF" w14:textId="77777777" w:rsidR="0068446C" w:rsidRPr="00CA3DC4" w:rsidRDefault="0068446C" w:rsidP="002E227D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39C1DB5D" w14:textId="77777777" w:rsidR="0068446C" w:rsidRPr="00CA3DC4" w:rsidRDefault="0068446C" w:rsidP="0068446C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 w:rsidRPr="00CA3DC4">
        <w:rPr>
          <w:rFonts w:ascii="Cambria" w:eastAsia="Calibri" w:hAnsi="Cambria" w:cs="Arial"/>
          <w:b/>
          <w:sz w:val="24"/>
          <w:szCs w:val="24"/>
        </w:rPr>
        <w:t>INNE ISTOTNE WARUNKI ZAMÓWIENIA</w:t>
      </w:r>
    </w:p>
    <w:p w14:paraId="5D0961EA" w14:textId="77777777" w:rsidR="0068446C" w:rsidRPr="00CA3DC4" w:rsidRDefault="0068446C" w:rsidP="0068446C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</w:p>
    <w:p w14:paraId="4BFE33C3" w14:textId="77777777" w:rsidR="0068446C" w:rsidRPr="00CA3DC4" w:rsidRDefault="0068446C" w:rsidP="002E227D">
      <w:pPr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 xml:space="preserve">Wykonawca będzie związany ofertą przez </w:t>
      </w:r>
      <w:r w:rsidRPr="00CA3DC4">
        <w:rPr>
          <w:rFonts w:ascii="Cambria" w:eastAsia="Calibri" w:hAnsi="Cambria" w:cs="Arial"/>
          <w:color w:val="000000" w:themeColor="text1"/>
          <w:sz w:val="24"/>
          <w:szCs w:val="24"/>
        </w:rPr>
        <w:t xml:space="preserve">okres 30 dni. </w:t>
      </w:r>
      <w:r w:rsidRPr="00CA3DC4">
        <w:rPr>
          <w:rFonts w:ascii="Cambria" w:eastAsia="Calibri" w:hAnsi="Cambria" w:cs="Arial"/>
          <w:sz w:val="24"/>
          <w:szCs w:val="24"/>
        </w:rPr>
        <w:t>Bieg terminu związania ofertą rozpoczyna  się wraz z upływem terminu składania ofert. Jeżeli wykonawca, którego oferta została wybrana, będzie uchylał się od przyjęcia zamówienia, Zamawiający może wybrać ofertę najkorzystniejszą spośród pozostałych ofert, bez  przeprowadzania ich ponownej oceny.</w:t>
      </w:r>
    </w:p>
    <w:p w14:paraId="71865B13" w14:textId="75F45346" w:rsidR="0068446C" w:rsidRDefault="0068446C" w:rsidP="00F24BA8">
      <w:pPr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Należność za wykonanie przedmiotu zamówienia będzie uregulowana przelewem na konto Wykonawcy, w ciągu 14 dni od dnia otrzymania przez Zamawiającego prawidłowo wystawionej faktury, po  przekazaniu/odbiorze/realizacji przedmiotu zamówienia.</w:t>
      </w:r>
    </w:p>
    <w:p w14:paraId="392BACF3" w14:textId="5B96BE51" w:rsidR="00D216D7" w:rsidRDefault="00D216D7" w:rsidP="00D216D7">
      <w:pPr>
        <w:spacing w:after="0" w:line="240" w:lineRule="auto"/>
        <w:ind w:left="360"/>
        <w:jc w:val="both"/>
        <w:rPr>
          <w:rFonts w:ascii="Cambria" w:eastAsia="Calibri" w:hAnsi="Cambria" w:cs="Arial"/>
          <w:sz w:val="24"/>
          <w:szCs w:val="24"/>
        </w:rPr>
      </w:pPr>
    </w:p>
    <w:p w14:paraId="411013AD" w14:textId="20CF9D0E" w:rsidR="00D216D7" w:rsidRDefault="00D216D7" w:rsidP="00D216D7">
      <w:pPr>
        <w:spacing w:after="0" w:line="240" w:lineRule="auto"/>
        <w:ind w:left="360"/>
        <w:jc w:val="both"/>
        <w:rPr>
          <w:rFonts w:ascii="Cambria" w:eastAsia="Calibri" w:hAnsi="Cambria" w:cs="Arial"/>
          <w:sz w:val="24"/>
          <w:szCs w:val="24"/>
        </w:rPr>
      </w:pPr>
    </w:p>
    <w:p w14:paraId="57C8E752" w14:textId="77777777" w:rsidR="00D216D7" w:rsidRPr="00F24BA8" w:rsidRDefault="00D216D7" w:rsidP="00D216D7">
      <w:pPr>
        <w:spacing w:after="0" w:line="240" w:lineRule="auto"/>
        <w:ind w:left="360"/>
        <w:jc w:val="both"/>
        <w:rPr>
          <w:rFonts w:ascii="Cambria" w:eastAsia="Calibri" w:hAnsi="Cambria" w:cs="Arial"/>
          <w:sz w:val="24"/>
          <w:szCs w:val="24"/>
        </w:rPr>
      </w:pPr>
    </w:p>
    <w:p w14:paraId="4A60E987" w14:textId="77777777" w:rsidR="0068446C" w:rsidRPr="00CA3DC4" w:rsidRDefault="0068446C" w:rsidP="0068446C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 w:rsidRPr="00CA3DC4">
        <w:rPr>
          <w:rFonts w:ascii="Cambria" w:eastAsia="Calibri" w:hAnsi="Cambria" w:cs="Arial"/>
          <w:b/>
          <w:sz w:val="24"/>
          <w:szCs w:val="24"/>
        </w:rPr>
        <w:lastRenderedPageBreak/>
        <w:t>SPOSÓB, MIEJSCE ORAZ TERMIN SKŁADANIA OFERT</w:t>
      </w:r>
    </w:p>
    <w:p w14:paraId="02EBC32D" w14:textId="77777777" w:rsidR="0068446C" w:rsidRPr="00CA3DC4" w:rsidRDefault="0068446C" w:rsidP="002E227D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29AB54BD" w14:textId="45CF9306" w:rsidR="0068446C" w:rsidRPr="00CA3DC4" w:rsidRDefault="0068446C" w:rsidP="002E227D">
      <w:pPr>
        <w:jc w:val="both"/>
        <w:rPr>
          <w:rFonts w:ascii="Cambria" w:eastAsia="Calibri" w:hAnsi="Cambria" w:cs="Times New Roman"/>
          <w:b/>
          <w:sz w:val="24"/>
          <w:szCs w:val="24"/>
          <w:lang w:eastAsia="zh-CN"/>
        </w:rPr>
      </w:pPr>
      <w:r w:rsidRPr="00CA3DC4">
        <w:rPr>
          <w:rFonts w:ascii="Cambria" w:eastAsia="Calibri" w:hAnsi="Cambria" w:cs="Times New Roman"/>
          <w:sz w:val="24"/>
          <w:szCs w:val="24"/>
        </w:rPr>
        <w:t xml:space="preserve">Oferta powinna być przesłana na adres: Centrum Kultury i Sztuki w Skierniewicach, </w:t>
      </w:r>
      <w:r w:rsidRPr="00CA3DC4">
        <w:rPr>
          <w:rFonts w:ascii="Cambria" w:eastAsia="Calibri" w:hAnsi="Cambria" w:cs="Times New Roman"/>
          <w:sz w:val="24"/>
          <w:szCs w:val="24"/>
        </w:rPr>
        <w:br/>
        <w:t>ul. Reymonta 33, 96-100 Skierniewice, na adres mailowy :</w:t>
      </w:r>
      <w:r w:rsidRPr="00CA3DC4">
        <w:rPr>
          <w:rFonts w:ascii="Cambria" w:eastAsia="Calibri" w:hAnsi="Cambria" w:cs="Times New Roman"/>
          <w:b/>
          <w:color w:val="4472C4" w:themeColor="accent1"/>
          <w:sz w:val="24"/>
          <w:szCs w:val="24"/>
          <w:u w:val="single"/>
        </w:rPr>
        <w:t xml:space="preserve">administracja@cekis.pl  </w:t>
      </w:r>
      <w:r w:rsidRPr="00CA3DC4">
        <w:rPr>
          <w:rFonts w:ascii="Cambria" w:eastAsia="Calibri" w:hAnsi="Cambria" w:cs="Times New Roman"/>
          <w:sz w:val="24"/>
          <w:szCs w:val="24"/>
        </w:rPr>
        <w:t xml:space="preserve">lub </w:t>
      </w:r>
      <w:r w:rsidRPr="00CA3DC4">
        <w:rPr>
          <w:rFonts w:ascii="Cambria" w:eastAsia="Calibri" w:hAnsi="Cambria" w:cs="Times New Roman"/>
          <w:color w:val="4472C4" w:themeColor="accent1"/>
          <w:sz w:val="24"/>
          <w:szCs w:val="24"/>
        </w:rPr>
        <w:t xml:space="preserve"> </w:t>
      </w:r>
      <w:r w:rsidRPr="00CA3DC4">
        <w:rPr>
          <w:rFonts w:ascii="Cambria" w:eastAsia="Calibri" w:hAnsi="Cambria" w:cs="Times New Roman"/>
          <w:sz w:val="24"/>
          <w:szCs w:val="24"/>
        </w:rPr>
        <w:t xml:space="preserve">złożona osobiście w Sekretariacie Centrum Kultury i Sztuki w Skierniewicach do dnia </w:t>
      </w:r>
      <w:r w:rsidR="00C7568F">
        <w:rPr>
          <w:rFonts w:ascii="Cambria" w:eastAsia="Calibri" w:hAnsi="Cambria" w:cs="Times New Roman"/>
          <w:b/>
          <w:sz w:val="24"/>
          <w:szCs w:val="24"/>
        </w:rPr>
        <w:t>2</w:t>
      </w:r>
      <w:r w:rsidR="00D216D7">
        <w:rPr>
          <w:rFonts w:ascii="Cambria" w:eastAsia="Calibri" w:hAnsi="Cambria" w:cs="Times New Roman"/>
          <w:b/>
          <w:sz w:val="24"/>
          <w:szCs w:val="24"/>
        </w:rPr>
        <w:t>5</w:t>
      </w:r>
      <w:r w:rsidR="00C7568F">
        <w:rPr>
          <w:rFonts w:ascii="Cambria" w:eastAsia="Calibri" w:hAnsi="Cambria" w:cs="Times New Roman"/>
          <w:b/>
          <w:sz w:val="24"/>
          <w:szCs w:val="24"/>
        </w:rPr>
        <w:t>.04.</w:t>
      </w:r>
      <w:r w:rsidRPr="00CA3DC4">
        <w:rPr>
          <w:rFonts w:ascii="Cambria" w:eastAsia="Calibri" w:hAnsi="Cambria" w:cs="Times New Roman"/>
          <w:b/>
          <w:sz w:val="24"/>
          <w:szCs w:val="24"/>
        </w:rPr>
        <w:t>2024 roku</w:t>
      </w:r>
      <w:r w:rsidRPr="00CA3DC4">
        <w:rPr>
          <w:rFonts w:ascii="Cambria" w:eastAsia="Calibri" w:hAnsi="Cambria" w:cs="Times New Roman"/>
          <w:sz w:val="24"/>
          <w:szCs w:val="24"/>
        </w:rPr>
        <w:t xml:space="preserve"> do godz. </w:t>
      </w:r>
      <w:r w:rsidRPr="00CA3DC4">
        <w:rPr>
          <w:rFonts w:ascii="Cambria" w:eastAsia="Calibri" w:hAnsi="Cambria" w:cs="Times New Roman"/>
          <w:b/>
          <w:sz w:val="24"/>
          <w:szCs w:val="24"/>
        </w:rPr>
        <w:t>14:00</w:t>
      </w:r>
      <w:r w:rsidRPr="00CA3DC4">
        <w:rPr>
          <w:rFonts w:ascii="Cambria" w:eastAsia="Calibri" w:hAnsi="Cambria" w:cs="Times New Roman"/>
          <w:sz w:val="24"/>
          <w:szCs w:val="24"/>
        </w:rPr>
        <w:t xml:space="preserve"> z dopiskiem </w:t>
      </w:r>
      <w:r w:rsidRPr="00CA3DC4">
        <w:rPr>
          <w:rFonts w:ascii="Cambria" w:eastAsia="Calibri" w:hAnsi="Cambria" w:cs="Times New Roman"/>
          <w:b/>
          <w:sz w:val="24"/>
          <w:szCs w:val="24"/>
        </w:rPr>
        <w:t xml:space="preserve">„Oferta – </w:t>
      </w:r>
      <w:r w:rsidRPr="00CA3DC4">
        <w:rPr>
          <w:rFonts w:ascii="Cambria" w:eastAsia="Calibri" w:hAnsi="Cambria" w:cs="Arial"/>
          <w:b/>
          <w:sz w:val="24"/>
          <w:szCs w:val="24"/>
        </w:rPr>
        <w:t>.:”</w:t>
      </w:r>
      <w:r w:rsidR="001E20DA" w:rsidRPr="00CA3DC4">
        <w:rPr>
          <w:rFonts w:ascii="Cambria" w:eastAsia="Calibri" w:hAnsi="Cambria" w:cs="Times New Roman"/>
          <w:b/>
          <w:sz w:val="24"/>
          <w:szCs w:val="24"/>
          <w:lang w:eastAsia="zh-CN"/>
        </w:rPr>
        <w:t xml:space="preserve"> Renowacja foteli kinowych na sali nr 2 w Kinoteatrze POLONEZ w Skierniewicach”</w:t>
      </w:r>
    </w:p>
    <w:p w14:paraId="2CDEA3C4" w14:textId="361EFBB7" w:rsidR="0068446C" w:rsidRPr="00CA3DC4" w:rsidRDefault="0068446C" w:rsidP="002E227D">
      <w:pPr>
        <w:spacing w:after="200"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 xml:space="preserve">Ocena ofert zostanie dokonana w dniu </w:t>
      </w:r>
      <w:r w:rsidR="00C7568F">
        <w:rPr>
          <w:rFonts w:ascii="Cambria" w:eastAsia="Calibri" w:hAnsi="Cambria" w:cs="Arial"/>
          <w:b/>
          <w:sz w:val="24"/>
          <w:szCs w:val="24"/>
        </w:rPr>
        <w:t>2</w:t>
      </w:r>
      <w:r w:rsidR="00D216D7">
        <w:rPr>
          <w:rFonts w:ascii="Cambria" w:eastAsia="Calibri" w:hAnsi="Cambria" w:cs="Arial"/>
          <w:b/>
          <w:sz w:val="24"/>
          <w:szCs w:val="24"/>
        </w:rPr>
        <w:t>5</w:t>
      </w:r>
      <w:bookmarkStart w:id="2" w:name="_GoBack"/>
      <w:bookmarkEnd w:id="2"/>
      <w:r w:rsidR="00C7568F">
        <w:rPr>
          <w:rFonts w:ascii="Cambria" w:eastAsia="Calibri" w:hAnsi="Cambria" w:cs="Arial"/>
          <w:b/>
          <w:sz w:val="24"/>
          <w:szCs w:val="24"/>
        </w:rPr>
        <w:t>.04</w:t>
      </w:r>
      <w:r w:rsidRPr="00CA3DC4">
        <w:rPr>
          <w:rFonts w:ascii="Cambria" w:eastAsia="Calibri" w:hAnsi="Cambria" w:cs="Arial"/>
          <w:b/>
          <w:sz w:val="24"/>
          <w:szCs w:val="24"/>
        </w:rPr>
        <w:t>.2024roku</w:t>
      </w:r>
      <w:r w:rsidRPr="00CA3DC4">
        <w:rPr>
          <w:rFonts w:ascii="Cambria" w:eastAsia="Calibri" w:hAnsi="Cambria" w:cs="Arial"/>
          <w:sz w:val="24"/>
          <w:szCs w:val="24"/>
        </w:rPr>
        <w:t xml:space="preserve"> o godz. </w:t>
      </w:r>
      <w:r w:rsidRPr="00CA3DC4">
        <w:rPr>
          <w:rFonts w:ascii="Cambria" w:eastAsia="Calibri" w:hAnsi="Cambria" w:cs="Arial"/>
          <w:b/>
          <w:sz w:val="24"/>
          <w:szCs w:val="24"/>
        </w:rPr>
        <w:t>14:30</w:t>
      </w:r>
    </w:p>
    <w:p w14:paraId="743D5D28" w14:textId="77777777" w:rsidR="0068446C" w:rsidRPr="00CA3DC4" w:rsidRDefault="0068446C" w:rsidP="002E227D">
      <w:pPr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Oferty złożone po terminie nie będą rozpatrywane.</w:t>
      </w:r>
    </w:p>
    <w:p w14:paraId="712BC841" w14:textId="77777777" w:rsidR="0068446C" w:rsidRPr="00CA3DC4" w:rsidRDefault="0068446C" w:rsidP="002E227D">
      <w:pPr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Wykonawca może przed upływem terminu składania ofert zmienić lub wycofać  swoją  ofertę.</w:t>
      </w:r>
    </w:p>
    <w:p w14:paraId="37AE6837" w14:textId="77777777" w:rsidR="0068446C" w:rsidRPr="00CA3DC4" w:rsidRDefault="0068446C" w:rsidP="002E227D">
      <w:pPr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Zamawiający może żądać od Oferentów wyjaśnień dotyczących treści złożonych ofert.</w:t>
      </w:r>
    </w:p>
    <w:p w14:paraId="38E0D089" w14:textId="77777777" w:rsidR="0068446C" w:rsidRPr="00CA3DC4" w:rsidRDefault="0068446C" w:rsidP="002E227D">
      <w:pPr>
        <w:spacing w:after="0" w:line="240" w:lineRule="auto"/>
        <w:jc w:val="both"/>
        <w:rPr>
          <w:rFonts w:ascii="Cambria" w:eastAsia="Calibri" w:hAnsi="Cambria" w:cs="Arial"/>
          <w:b/>
          <w:sz w:val="24"/>
          <w:szCs w:val="24"/>
        </w:rPr>
      </w:pPr>
    </w:p>
    <w:p w14:paraId="23ACE758" w14:textId="77777777" w:rsidR="0068446C" w:rsidRPr="00CA3DC4" w:rsidRDefault="0068446C" w:rsidP="0068446C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 w:rsidRPr="00CA3DC4">
        <w:rPr>
          <w:rFonts w:ascii="Cambria" w:eastAsia="Calibri" w:hAnsi="Cambria" w:cs="Arial"/>
          <w:b/>
          <w:sz w:val="24"/>
          <w:szCs w:val="24"/>
        </w:rPr>
        <w:t>OCENA OFERT</w:t>
      </w:r>
    </w:p>
    <w:p w14:paraId="3B33F110" w14:textId="77777777" w:rsidR="0068446C" w:rsidRPr="00CA3DC4" w:rsidRDefault="0068446C" w:rsidP="0068446C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p w14:paraId="52B3C156" w14:textId="3F74096B" w:rsidR="0068446C" w:rsidRDefault="0068446C" w:rsidP="0068446C">
      <w:pPr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Kryterium oceny ofert</w:t>
      </w:r>
      <w:r w:rsidR="00C7568F">
        <w:rPr>
          <w:rFonts w:ascii="Cambria" w:eastAsia="Calibri" w:hAnsi="Cambria" w:cs="Arial"/>
          <w:sz w:val="24"/>
          <w:szCs w:val="24"/>
        </w:rPr>
        <w:t>:</w:t>
      </w:r>
    </w:p>
    <w:p w14:paraId="76913F5E" w14:textId="70D58582" w:rsidR="00C7568F" w:rsidRDefault="00C7568F" w:rsidP="00C7568F">
      <w:pPr>
        <w:spacing w:after="0"/>
        <w:jc w:val="both"/>
        <w:rPr>
          <w:rFonts w:ascii="Cambria" w:eastAsia="Calibri" w:hAnsi="Cambria" w:cs="Times New Roman"/>
          <w:sz w:val="21"/>
        </w:rPr>
      </w:pPr>
      <w:r>
        <w:rPr>
          <w:rFonts w:ascii="Cambria" w:eastAsia="Calibri" w:hAnsi="Cambria" w:cs="Times New Roman"/>
          <w:sz w:val="21"/>
        </w:rPr>
        <w:t>Przy wyborze oferty będą stosowane kryteria:</w:t>
      </w:r>
    </w:p>
    <w:p w14:paraId="4A6FBFC4" w14:textId="77777777" w:rsidR="00BD2258" w:rsidRDefault="00BD2258" w:rsidP="00C7568F">
      <w:pPr>
        <w:spacing w:after="0"/>
        <w:jc w:val="both"/>
        <w:rPr>
          <w:rFonts w:ascii="Cambria" w:eastAsia="Calibri" w:hAnsi="Cambria" w:cs="Times New Roman"/>
          <w:sz w:val="21"/>
        </w:rPr>
      </w:pPr>
    </w:p>
    <w:p w14:paraId="3D38EBA4" w14:textId="58F69A54" w:rsidR="00C7568F" w:rsidRPr="00B267EF" w:rsidRDefault="00C7568F" w:rsidP="00C7568F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B267EF">
        <w:rPr>
          <w:rFonts w:ascii="Cambria" w:hAnsi="Cambria"/>
          <w:b/>
          <w:sz w:val="24"/>
          <w:szCs w:val="24"/>
        </w:rPr>
        <w:t xml:space="preserve">Cena oferty – </w:t>
      </w:r>
      <w:r w:rsidR="00BD2258" w:rsidRPr="00B267EF">
        <w:rPr>
          <w:rFonts w:ascii="Cambria" w:hAnsi="Cambria"/>
          <w:b/>
          <w:sz w:val="24"/>
          <w:szCs w:val="24"/>
        </w:rPr>
        <w:t xml:space="preserve">max </w:t>
      </w:r>
      <w:r w:rsidRPr="00B267EF">
        <w:rPr>
          <w:rFonts w:ascii="Cambria" w:hAnsi="Cambria"/>
          <w:b/>
          <w:sz w:val="24"/>
          <w:szCs w:val="24"/>
        </w:rPr>
        <w:t>60 pkt</w:t>
      </w:r>
    </w:p>
    <w:p w14:paraId="4BB4BB09" w14:textId="29A36C00" w:rsidR="00C7568F" w:rsidRPr="00B267EF" w:rsidRDefault="00E66C9C" w:rsidP="00C7568F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B267EF">
        <w:rPr>
          <w:rFonts w:ascii="Cambria" w:hAnsi="Cambria"/>
          <w:b/>
          <w:sz w:val="24"/>
          <w:szCs w:val="24"/>
        </w:rPr>
        <w:t>Termin realizacji zamówienia</w:t>
      </w:r>
      <w:r w:rsidR="00C7568F" w:rsidRPr="00B267EF">
        <w:rPr>
          <w:rFonts w:ascii="Cambria" w:hAnsi="Cambria"/>
          <w:b/>
          <w:sz w:val="24"/>
          <w:szCs w:val="24"/>
        </w:rPr>
        <w:t xml:space="preserve">  –</w:t>
      </w:r>
      <w:r w:rsidR="00BD2258" w:rsidRPr="00B267EF">
        <w:rPr>
          <w:rFonts w:ascii="Cambria" w:hAnsi="Cambria"/>
          <w:b/>
          <w:sz w:val="24"/>
          <w:szCs w:val="24"/>
        </w:rPr>
        <w:t xml:space="preserve"> max </w:t>
      </w:r>
      <w:r w:rsidR="00C7568F" w:rsidRPr="00B267EF">
        <w:rPr>
          <w:rFonts w:ascii="Cambria" w:hAnsi="Cambria"/>
          <w:b/>
          <w:sz w:val="24"/>
          <w:szCs w:val="24"/>
        </w:rPr>
        <w:t xml:space="preserve"> 20 pkt</w:t>
      </w:r>
    </w:p>
    <w:p w14:paraId="6F78148B" w14:textId="5F2250D8" w:rsidR="00C7568F" w:rsidRPr="00B267EF" w:rsidRDefault="00C7568F" w:rsidP="00C7568F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B267EF">
        <w:rPr>
          <w:rFonts w:ascii="Cambria" w:hAnsi="Cambria"/>
          <w:b/>
          <w:sz w:val="24"/>
          <w:szCs w:val="24"/>
        </w:rPr>
        <w:t>Okres gwarancji –</w:t>
      </w:r>
      <w:r w:rsidR="00BD2258" w:rsidRPr="00B267EF">
        <w:rPr>
          <w:rFonts w:ascii="Cambria" w:hAnsi="Cambria"/>
          <w:b/>
          <w:sz w:val="24"/>
          <w:szCs w:val="24"/>
        </w:rPr>
        <w:t xml:space="preserve"> max </w:t>
      </w:r>
      <w:r w:rsidRPr="00B267EF">
        <w:rPr>
          <w:rFonts w:ascii="Cambria" w:hAnsi="Cambria"/>
          <w:b/>
          <w:sz w:val="24"/>
          <w:szCs w:val="24"/>
        </w:rPr>
        <w:t xml:space="preserve"> 20 pkt</w:t>
      </w:r>
    </w:p>
    <w:p w14:paraId="15EABBF5" w14:textId="77777777" w:rsidR="00DE5276" w:rsidRPr="00BD2258" w:rsidRDefault="00DE5276" w:rsidP="00DE5276">
      <w:pPr>
        <w:pStyle w:val="Bezodstpw"/>
        <w:spacing w:line="276" w:lineRule="auto"/>
        <w:ind w:left="720"/>
        <w:jc w:val="both"/>
        <w:rPr>
          <w:rFonts w:ascii="Cambria" w:hAnsi="Cambria"/>
          <w:sz w:val="24"/>
          <w:szCs w:val="24"/>
        </w:rPr>
      </w:pPr>
    </w:p>
    <w:p w14:paraId="137122BA" w14:textId="77777777" w:rsidR="00C7568F" w:rsidRPr="00BD2258" w:rsidRDefault="00C7568F" w:rsidP="00C7568F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  <w:r w:rsidRPr="00BD2258">
        <w:rPr>
          <w:rFonts w:ascii="Cambria" w:hAnsi="Cambria"/>
          <w:sz w:val="24"/>
          <w:szCs w:val="24"/>
        </w:rPr>
        <w:t>Za najkorzystniejszą zostanie uznana oferta , która uzyska łącznie największa liczbę punktów. Wyboru najkorzystniejszej oferty dokona powołana Komisja.</w:t>
      </w:r>
    </w:p>
    <w:p w14:paraId="764DF164" w14:textId="77777777" w:rsidR="00C7568F" w:rsidRPr="00BD2258" w:rsidRDefault="00C7568F" w:rsidP="00C7568F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  <w:r w:rsidRPr="00BD2258">
        <w:rPr>
          <w:rFonts w:ascii="Cambria" w:hAnsi="Cambria"/>
          <w:sz w:val="24"/>
          <w:szCs w:val="24"/>
        </w:rPr>
        <w:t>Od decyzji powołanej Komisji nie przysługuje odwołanie.</w:t>
      </w:r>
    </w:p>
    <w:p w14:paraId="27326F88" w14:textId="77777777" w:rsidR="00C7568F" w:rsidRPr="00BD2258" w:rsidRDefault="00C7568F" w:rsidP="00C7568F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104DD8F3" w14:textId="77777777" w:rsidR="00C7568F" w:rsidRPr="00CA3DC4" w:rsidRDefault="00C7568F" w:rsidP="00C7568F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550CE7DE" w14:textId="77777777" w:rsidR="0068446C" w:rsidRPr="00CA3DC4" w:rsidRDefault="0068446C" w:rsidP="0068446C">
      <w:pPr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Od decyzji nie przysługuje odwołanie.</w:t>
      </w:r>
    </w:p>
    <w:p w14:paraId="6B281181" w14:textId="77777777" w:rsidR="0068446C" w:rsidRPr="00CA3DC4" w:rsidRDefault="0068446C" w:rsidP="0068446C">
      <w:pPr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Wyłonionemu Wykonawcy zostanie zlecona usługa.</w:t>
      </w:r>
    </w:p>
    <w:p w14:paraId="7B34643E" w14:textId="77777777" w:rsidR="0068446C" w:rsidRPr="00CA3DC4" w:rsidRDefault="0068446C" w:rsidP="0068446C">
      <w:pPr>
        <w:spacing w:after="0" w:line="240" w:lineRule="auto"/>
        <w:ind w:left="64"/>
        <w:jc w:val="both"/>
        <w:rPr>
          <w:rFonts w:ascii="Cambria" w:eastAsia="Calibri" w:hAnsi="Cambria" w:cs="Arial"/>
          <w:sz w:val="24"/>
          <w:szCs w:val="24"/>
        </w:rPr>
      </w:pPr>
    </w:p>
    <w:p w14:paraId="23F68B65" w14:textId="77777777" w:rsidR="0068446C" w:rsidRPr="00CA3DC4" w:rsidRDefault="0068446C" w:rsidP="0068446C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 w:rsidRPr="00CA3DC4">
        <w:rPr>
          <w:rFonts w:ascii="Cambria" w:eastAsia="Calibri" w:hAnsi="Cambria" w:cs="Arial"/>
          <w:b/>
          <w:sz w:val="24"/>
          <w:szCs w:val="24"/>
        </w:rPr>
        <w:t>SKŁADANIE OFERT DODATKOWYCH</w:t>
      </w:r>
    </w:p>
    <w:p w14:paraId="444E78AF" w14:textId="77777777" w:rsidR="0068446C" w:rsidRPr="00CA3DC4" w:rsidRDefault="0068446C" w:rsidP="0068446C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</w:p>
    <w:p w14:paraId="1178A6FF" w14:textId="77777777" w:rsidR="0068446C" w:rsidRPr="00CA3DC4" w:rsidRDefault="0068446C" w:rsidP="0068446C">
      <w:pPr>
        <w:numPr>
          <w:ilvl w:val="0"/>
          <w:numId w:val="7"/>
        </w:numPr>
        <w:spacing w:after="63" w:line="247" w:lineRule="auto"/>
        <w:ind w:left="284" w:right="46" w:hanging="284"/>
        <w:jc w:val="both"/>
        <w:rPr>
          <w:rFonts w:ascii="Cambria" w:eastAsia="Calibri" w:hAnsi="Cambria" w:cs="Arial"/>
          <w:color w:val="00000A"/>
          <w:sz w:val="24"/>
          <w:szCs w:val="24"/>
          <w:lang w:eastAsia="pl-PL"/>
        </w:rPr>
      </w:pPr>
      <w:r w:rsidRPr="00CA3DC4">
        <w:rPr>
          <w:rFonts w:ascii="Cambria" w:eastAsia="Calibri" w:hAnsi="Cambria" w:cs="Arial"/>
          <w:color w:val="00000A"/>
          <w:sz w:val="24"/>
          <w:szCs w:val="24"/>
          <w:lang w:eastAsia="pl-PL"/>
        </w:rPr>
        <w:t xml:space="preserve">Jeżeli w postępowaniu o udzielenie zamówienia zostały złożone oferty o takiej samej cenie, Zamawiający wzywa Wykonawców, którzy złożyli te oferty, do złożenia w terminie określonym przez Zamawiającego ofert dodatkowych. </w:t>
      </w:r>
    </w:p>
    <w:p w14:paraId="5CAB3ACF" w14:textId="77777777" w:rsidR="0068446C" w:rsidRPr="00CA3DC4" w:rsidRDefault="0068446C" w:rsidP="0068446C">
      <w:pPr>
        <w:numPr>
          <w:ilvl w:val="0"/>
          <w:numId w:val="7"/>
        </w:numPr>
        <w:spacing w:after="63" w:line="247" w:lineRule="auto"/>
        <w:ind w:left="284" w:right="46" w:hanging="284"/>
        <w:jc w:val="both"/>
        <w:rPr>
          <w:rFonts w:ascii="Cambria" w:eastAsia="Calibri" w:hAnsi="Cambria" w:cs="Arial"/>
          <w:color w:val="00000A"/>
          <w:sz w:val="24"/>
          <w:szCs w:val="24"/>
          <w:lang w:eastAsia="pl-PL"/>
        </w:rPr>
      </w:pPr>
      <w:r w:rsidRPr="00CA3DC4">
        <w:rPr>
          <w:rFonts w:ascii="Cambria" w:eastAsia="Calibri" w:hAnsi="Cambria" w:cs="Arial"/>
          <w:color w:val="00000A"/>
          <w:sz w:val="24"/>
          <w:szCs w:val="24"/>
          <w:lang w:eastAsia="pl-PL"/>
        </w:rPr>
        <w:t xml:space="preserve">Wykonawcy, składając oferty dodatkowe nie mogą zaoferować cen wyższych niż zaoferowane w złożonych ofertach. </w:t>
      </w:r>
    </w:p>
    <w:p w14:paraId="2FFBFD8D" w14:textId="77777777" w:rsidR="0068446C" w:rsidRPr="00CA3DC4" w:rsidRDefault="0068446C" w:rsidP="0068446C">
      <w:pPr>
        <w:spacing w:after="63" w:line="247" w:lineRule="auto"/>
        <w:ind w:right="46"/>
        <w:jc w:val="both"/>
        <w:rPr>
          <w:rFonts w:ascii="Cambria" w:eastAsia="Calibri" w:hAnsi="Cambria" w:cs="Arial"/>
          <w:color w:val="00000A"/>
          <w:sz w:val="24"/>
          <w:szCs w:val="24"/>
          <w:lang w:eastAsia="pl-PL"/>
        </w:rPr>
      </w:pPr>
    </w:p>
    <w:p w14:paraId="713AE8B4" w14:textId="77777777" w:rsidR="0068446C" w:rsidRPr="00CA3DC4" w:rsidRDefault="0068446C" w:rsidP="0068446C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 w:rsidRPr="00CA3DC4">
        <w:rPr>
          <w:rFonts w:ascii="Cambria" w:eastAsia="Calibri" w:hAnsi="Cambria" w:cs="Arial"/>
          <w:b/>
          <w:sz w:val="24"/>
          <w:szCs w:val="24"/>
        </w:rPr>
        <w:t>OKOLICZNOŚCI, W KTÓRYCH OFERTA NIE PODLEGA ROZPATRZENIU</w:t>
      </w:r>
    </w:p>
    <w:p w14:paraId="7BFE4376" w14:textId="77777777" w:rsidR="0068446C" w:rsidRPr="00CA3DC4" w:rsidRDefault="0068446C" w:rsidP="0068446C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</w:p>
    <w:p w14:paraId="646F12A8" w14:textId="77777777" w:rsidR="0068446C" w:rsidRPr="00CA3DC4" w:rsidRDefault="0068446C" w:rsidP="0068446C">
      <w:pPr>
        <w:numPr>
          <w:ilvl w:val="0"/>
          <w:numId w:val="8"/>
        </w:numPr>
        <w:spacing w:after="70" w:line="247" w:lineRule="auto"/>
        <w:ind w:left="295" w:hanging="284"/>
        <w:jc w:val="both"/>
        <w:rPr>
          <w:rFonts w:ascii="Cambria" w:eastAsia="Calibri" w:hAnsi="Cambria" w:cs="Arial"/>
          <w:color w:val="00000A"/>
          <w:sz w:val="24"/>
          <w:szCs w:val="24"/>
          <w:lang w:eastAsia="pl-PL"/>
        </w:rPr>
      </w:pPr>
      <w:r w:rsidRPr="00CA3DC4">
        <w:rPr>
          <w:rFonts w:ascii="Cambria" w:eastAsia="Calibri" w:hAnsi="Cambria" w:cs="Arial"/>
          <w:color w:val="00000A"/>
          <w:sz w:val="24"/>
          <w:szCs w:val="24"/>
          <w:lang w:eastAsia="pl-PL"/>
        </w:rPr>
        <w:t xml:space="preserve">Treść oferty nie odpowiada treści zapytania ofertowego. </w:t>
      </w:r>
    </w:p>
    <w:p w14:paraId="142B9C90" w14:textId="77777777" w:rsidR="0068446C" w:rsidRPr="00CA3DC4" w:rsidRDefault="0068446C" w:rsidP="0068446C">
      <w:pPr>
        <w:numPr>
          <w:ilvl w:val="0"/>
          <w:numId w:val="8"/>
        </w:numPr>
        <w:spacing w:after="70" w:line="247" w:lineRule="auto"/>
        <w:ind w:left="295" w:hanging="284"/>
        <w:jc w:val="both"/>
        <w:rPr>
          <w:rFonts w:ascii="Cambria" w:eastAsia="Calibri" w:hAnsi="Cambria" w:cs="Arial"/>
          <w:color w:val="00000A"/>
          <w:sz w:val="24"/>
          <w:szCs w:val="24"/>
          <w:lang w:eastAsia="pl-PL"/>
        </w:rPr>
      </w:pPr>
      <w:r w:rsidRPr="00CA3DC4">
        <w:rPr>
          <w:rFonts w:ascii="Cambria" w:eastAsia="Calibri" w:hAnsi="Cambria" w:cs="Arial"/>
          <w:color w:val="00000A"/>
          <w:sz w:val="24"/>
          <w:szCs w:val="24"/>
          <w:lang w:eastAsia="pl-PL"/>
        </w:rPr>
        <w:t>Oferta jest niekompletna.</w:t>
      </w:r>
    </w:p>
    <w:p w14:paraId="6821F882" w14:textId="77777777" w:rsidR="0068446C" w:rsidRPr="00CA3DC4" w:rsidRDefault="0068446C" w:rsidP="0068446C">
      <w:pPr>
        <w:numPr>
          <w:ilvl w:val="0"/>
          <w:numId w:val="8"/>
        </w:numPr>
        <w:spacing w:after="70" w:line="247" w:lineRule="auto"/>
        <w:ind w:left="295" w:hanging="284"/>
        <w:jc w:val="both"/>
        <w:rPr>
          <w:rFonts w:ascii="Cambria" w:eastAsia="Calibri" w:hAnsi="Cambria" w:cs="Arial"/>
          <w:color w:val="00000A"/>
          <w:sz w:val="24"/>
          <w:szCs w:val="24"/>
          <w:lang w:eastAsia="pl-PL"/>
        </w:rPr>
      </w:pPr>
      <w:r w:rsidRPr="00CA3DC4">
        <w:rPr>
          <w:rFonts w:ascii="Cambria" w:eastAsia="Calibri" w:hAnsi="Cambria" w:cs="Arial"/>
          <w:color w:val="00000A"/>
          <w:sz w:val="24"/>
          <w:szCs w:val="24"/>
          <w:lang w:eastAsia="pl-PL"/>
        </w:rPr>
        <w:t xml:space="preserve">Jeżeli Wykonawca złożył więcej niż jedną ofertę w postępowaniu. </w:t>
      </w:r>
    </w:p>
    <w:p w14:paraId="7A4775E7" w14:textId="77777777" w:rsidR="0068446C" w:rsidRPr="00CA3DC4" w:rsidRDefault="0068446C" w:rsidP="0068446C">
      <w:pPr>
        <w:numPr>
          <w:ilvl w:val="0"/>
          <w:numId w:val="8"/>
        </w:numPr>
        <w:spacing w:after="67" w:line="247" w:lineRule="auto"/>
        <w:ind w:left="295" w:hanging="284"/>
        <w:jc w:val="both"/>
        <w:rPr>
          <w:rFonts w:ascii="Cambria" w:eastAsia="Calibri" w:hAnsi="Cambria" w:cs="Arial"/>
          <w:color w:val="00000A"/>
          <w:sz w:val="24"/>
          <w:szCs w:val="24"/>
          <w:lang w:eastAsia="pl-PL"/>
        </w:rPr>
      </w:pPr>
      <w:r w:rsidRPr="00CA3DC4">
        <w:rPr>
          <w:rFonts w:ascii="Cambria" w:eastAsia="Calibri" w:hAnsi="Cambria" w:cs="Arial"/>
          <w:color w:val="00000A"/>
          <w:sz w:val="24"/>
          <w:szCs w:val="24"/>
          <w:lang w:eastAsia="pl-PL"/>
        </w:rPr>
        <w:t xml:space="preserve">Jest nieważna na podstawie odrębnych przepisów. </w:t>
      </w:r>
    </w:p>
    <w:p w14:paraId="22832797" w14:textId="77777777" w:rsidR="0068446C" w:rsidRPr="00CA3DC4" w:rsidRDefault="0068446C" w:rsidP="0068446C">
      <w:pPr>
        <w:spacing w:after="66" w:line="247" w:lineRule="auto"/>
        <w:ind w:left="11"/>
        <w:jc w:val="both"/>
        <w:rPr>
          <w:rFonts w:ascii="Cambria" w:eastAsia="Calibri" w:hAnsi="Cambria" w:cs="Arial"/>
          <w:color w:val="00000A"/>
          <w:sz w:val="24"/>
          <w:szCs w:val="24"/>
          <w:lang w:eastAsia="pl-PL"/>
        </w:rPr>
      </w:pPr>
    </w:p>
    <w:p w14:paraId="1C928B52" w14:textId="77777777" w:rsidR="0068446C" w:rsidRPr="00CA3DC4" w:rsidRDefault="0068446C" w:rsidP="0068446C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 w:rsidRPr="00CA3DC4">
        <w:rPr>
          <w:rFonts w:ascii="Cambria" w:eastAsia="Calibri" w:hAnsi="Cambria" w:cs="Arial"/>
          <w:b/>
          <w:sz w:val="24"/>
          <w:szCs w:val="24"/>
        </w:rPr>
        <w:t>PODSTAWY NIEUDZIELENIA ZAMÓWIENIA</w:t>
      </w:r>
    </w:p>
    <w:p w14:paraId="3CF79CDC" w14:textId="77777777" w:rsidR="0068446C" w:rsidRPr="00CA3DC4" w:rsidRDefault="0068446C" w:rsidP="0068446C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</w:p>
    <w:p w14:paraId="0249761F" w14:textId="77777777" w:rsidR="0068446C" w:rsidRPr="00CA3DC4" w:rsidRDefault="0068446C" w:rsidP="0068446C">
      <w:pPr>
        <w:numPr>
          <w:ilvl w:val="0"/>
          <w:numId w:val="9"/>
        </w:numPr>
        <w:spacing w:after="71" w:line="247" w:lineRule="auto"/>
        <w:ind w:left="295" w:hanging="284"/>
        <w:jc w:val="both"/>
        <w:rPr>
          <w:rFonts w:ascii="Cambria" w:eastAsia="Calibri" w:hAnsi="Cambria" w:cs="Arial"/>
          <w:color w:val="00000A"/>
          <w:sz w:val="24"/>
          <w:szCs w:val="24"/>
          <w:lang w:eastAsia="pl-PL"/>
        </w:rPr>
      </w:pPr>
      <w:r w:rsidRPr="00CA3DC4">
        <w:rPr>
          <w:rFonts w:ascii="Cambria" w:eastAsia="Calibri" w:hAnsi="Cambria" w:cs="Arial"/>
          <w:color w:val="00000A"/>
          <w:sz w:val="24"/>
          <w:szCs w:val="24"/>
          <w:lang w:eastAsia="pl-PL"/>
        </w:rPr>
        <w:t>Nie złożono żadnej oferty podlegającej rozpatrzeniu.</w:t>
      </w:r>
      <w:r w:rsidRPr="00CA3DC4">
        <w:rPr>
          <w:rFonts w:ascii="Cambria" w:eastAsia="Calibri" w:hAnsi="Cambria" w:cs="Arial"/>
          <w:b/>
          <w:color w:val="00000A"/>
          <w:sz w:val="24"/>
          <w:szCs w:val="24"/>
          <w:lang w:eastAsia="pl-PL"/>
        </w:rPr>
        <w:t xml:space="preserve"> </w:t>
      </w:r>
    </w:p>
    <w:p w14:paraId="574540B4" w14:textId="77777777" w:rsidR="0068446C" w:rsidRPr="00CA3DC4" w:rsidRDefault="0068446C" w:rsidP="0068446C">
      <w:pPr>
        <w:numPr>
          <w:ilvl w:val="0"/>
          <w:numId w:val="9"/>
        </w:numPr>
        <w:spacing w:after="64" w:line="247" w:lineRule="auto"/>
        <w:ind w:left="295" w:hanging="284"/>
        <w:jc w:val="both"/>
        <w:rPr>
          <w:rFonts w:ascii="Cambria" w:eastAsia="Calibri" w:hAnsi="Cambria" w:cs="Arial"/>
          <w:color w:val="00000A"/>
          <w:sz w:val="24"/>
          <w:szCs w:val="24"/>
          <w:lang w:eastAsia="pl-PL"/>
        </w:rPr>
      </w:pPr>
      <w:r w:rsidRPr="00CA3DC4">
        <w:rPr>
          <w:rFonts w:ascii="Cambria" w:eastAsia="Calibri" w:hAnsi="Cambria" w:cs="Arial"/>
          <w:color w:val="00000A"/>
          <w:sz w:val="24"/>
          <w:szCs w:val="24"/>
          <w:lang w:eastAsia="pl-PL"/>
        </w:rPr>
        <w:t>Cena najkorzystniejszej oferty przewyższa kwotę, którą Zamawiający zamierza przeznaczyć na sfinansowanie zamówienia, chyba, że Zamawiający może zwiększyć tę kwotę do ceny najkorzystniejszej oferty.</w:t>
      </w:r>
      <w:r w:rsidRPr="00CA3DC4">
        <w:rPr>
          <w:rFonts w:ascii="Cambria" w:eastAsia="Calibri" w:hAnsi="Cambria" w:cs="Arial"/>
          <w:b/>
          <w:color w:val="00000A"/>
          <w:sz w:val="24"/>
          <w:szCs w:val="24"/>
          <w:lang w:eastAsia="pl-PL"/>
        </w:rPr>
        <w:t xml:space="preserve"> </w:t>
      </w:r>
    </w:p>
    <w:p w14:paraId="16D01123" w14:textId="77777777" w:rsidR="0068446C" w:rsidRPr="00CA3DC4" w:rsidRDefault="0068446C" w:rsidP="0068446C">
      <w:pPr>
        <w:numPr>
          <w:ilvl w:val="0"/>
          <w:numId w:val="9"/>
        </w:numPr>
        <w:spacing w:after="62" w:line="247" w:lineRule="auto"/>
        <w:ind w:left="295" w:hanging="284"/>
        <w:jc w:val="both"/>
        <w:rPr>
          <w:rFonts w:ascii="Cambria" w:eastAsia="Calibri" w:hAnsi="Cambria" w:cs="Arial"/>
          <w:color w:val="00000A"/>
          <w:sz w:val="24"/>
          <w:szCs w:val="24"/>
          <w:lang w:eastAsia="pl-PL"/>
        </w:rPr>
      </w:pPr>
      <w:r w:rsidRPr="00CA3DC4">
        <w:rPr>
          <w:rFonts w:ascii="Cambria" w:eastAsia="Calibri" w:hAnsi="Cambria" w:cs="Arial"/>
          <w:color w:val="00000A"/>
          <w:sz w:val="24"/>
          <w:szCs w:val="24"/>
          <w:lang w:eastAsia="pl-PL"/>
        </w:rPr>
        <w:t>W przypadku, o którym mowa w rozdziale IX, zostały złożone oferty dodatkowe o takiej samej cenie.</w:t>
      </w:r>
      <w:r w:rsidRPr="00CA3DC4">
        <w:rPr>
          <w:rFonts w:ascii="Cambria" w:eastAsia="Calibri" w:hAnsi="Cambria" w:cs="Arial"/>
          <w:b/>
          <w:color w:val="00000A"/>
          <w:sz w:val="24"/>
          <w:szCs w:val="24"/>
          <w:lang w:eastAsia="pl-PL"/>
        </w:rPr>
        <w:t xml:space="preserve"> </w:t>
      </w:r>
    </w:p>
    <w:p w14:paraId="472E2ABB" w14:textId="77777777" w:rsidR="0068446C" w:rsidRPr="00CA3DC4" w:rsidRDefault="0068446C" w:rsidP="0068446C">
      <w:pPr>
        <w:numPr>
          <w:ilvl w:val="0"/>
          <w:numId w:val="9"/>
        </w:numPr>
        <w:spacing w:after="63" w:line="247" w:lineRule="auto"/>
        <w:ind w:left="295" w:hanging="284"/>
        <w:jc w:val="both"/>
        <w:rPr>
          <w:rFonts w:ascii="Cambria" w:eastAsia="Calibri" w:hAnsi="Cambria" w:cs="Arial"/>
          <w:color w:val="00000A"/>
          <w:sz w:val="24"/>
          <w:szCs w:val="24"/>
          <w:lang w:eastAsia="pl-PL"/>
        </w:rPr>
      </w:pPr>
      <w:r w:rsidRPr="00CA3DC4">
        <w:rPr>
          <w:rFonts w:ascii="Cambria" w:eastAsia="Calibri" w:hAnsi="Cambria" w:cs="Arial"/>
          <w:color w:val="00000A"/>
          <w:sz w:val="24"/>
          <w:szCs w:val="24"/>
          <w:lang w:eastAsia="pl-PL"/>
        </w:rPr>
        <w:t>Wystąpiła istotna zmiana okoliczności powodująca, że prowadzenie postępowania lub wykonanie zamówienia nie leży w interesie publicznym, czego nie można było wcześniej przewidzieć.</w:t>
      </w:r>
      <w:r w:rsidRPr="00CA3DC4">
        <w:rPr>
          <w:rFonts w:ascii="Cambria" w:eastAsia="Calibri" w:hAnsi="Cambria" w:cs="Arial"/>
          <w:b/>
          <w:color w:val="00000A"/>
          <w:sz w:val="24"/>
          <w:szCs w:val="24"/>
          <w:lang w:eastAsia="pl-PL"/>
        </w:rPr>
        <w:t xml:space="preserve"> </w:t>
      </w:r>
    </w:p>
    <w:p w14:paraId="512A188E" w14:textId="77777777" w:rsidR="0068446C" w:rsidRPr="00CA3DC4" w:rsidRDefault="0068446C" w:rsidP="0068446C">
      <w:pPr>
        <w:numPr>
          <w:ilvl w:val="0"/>
          <w:numId w:val="9"/>
        </w:numPr>
        <w:spacing w:after="63" w:line="247" w:lineRule="auto"/>
        <w:ind w:left="295" w:hanging="284"/>
        <w:jc w:val="both"/>
        <w:rPr>
          <w:rFonts w:ascii="Cambria" w:eastAsia="Calibri" w:hAnsi="Cambria" w:cs="Arial"/>
          <w:color w:val="00000A"/>
          <w:sz w:val="24"/>
          <w:szCs w:val="24"/>
          <w:lang w:eastAsia="pl-PL"/>
        </w:rPr>
      </w:pPr>
      <w:r w:rsidRPr="00CA3DC4">
        <w:rPr>
          <w:rFonts w:ascii="Cambria" w:eastAsia="Calibri" w:hAnsi="Cambria" w:cs="Arial"/>
          <w:color w:val="00000A"/>
          <w:sz w:val="24"/>
          <w:szCs w:val="24"/>
          <w:lang w:eastAsia="pl-PL"/>
        </w:rPr>
        <w:t>Postępowanie obarczone jest niemożliwą do usunięcia wadą uniemożliwiającą zawarcie niepodlegającej unieważnieniu umowy w sprawie zamówienia publicznego.</w:t>
      </w:r>
      <w:r w:rsidRPr="00CA3DC4">
        <w:rPr>
          <w:rFonts w:ascii="Cambria" w:eastAsia="Calibri" w:hAnsi="Cambria" w:cs="Arial"/>
          <w:b/>
          <w:color w:val="00000A"/>
          <w:sz w:val="24"/>
          <w:szCs w:val="24"/>
          <w:lang w:eastAsia="pl-PL"/>
        </w:rPr>
        <w:t xml:space="preserve"> </w:t>
      </w:r>
    </w:p>
    <w:p w14:paraId="56FCEA82" w14:textId="77777777" w:rsidR="0068446C" w:rsidRPr="00CA3DC4" w:rsidRDefault="0068446C" w:rsidP="0068446C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</w:p>
    <w:p w14:paraId="3FBD5EC9" w14:textId="77777777" w:rsidR="0068446C" w:rsidRPr="00CA3DC4" w:rsidRDefault="0068446C" w:rsidP="0068446C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 w:rsidRPr="00CA3DC4">
        <w:rPr>
          <w:rFonts w:ascii="Cambria" w:eastAsia="Calibri" w:hAnsi="Cambria" w:cs="Arial"/>
          <w:b/>
          <w:sz w:val="24"/>
          <w:szCs w:val="24"/>
        </w:rPr>
        <w:t>DODATKOWE INFORMACJE</w:t>
      </w:r>
    </w:p>
    <w:p w14:paraId="5EEA0B87" w14:textId="77777777" w:rsidR="0068446C" w:rsidRPr="00CA3DC4" w:rsidRDefault="0068446C" w:rsidP="0068446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4226FEA6" w14:textId="77777777" w:rsidR="00C007B4" w:rsidRPr="00C007B4" w:rsidRDefault="0068446C" w:rsidP="0068446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mbria" w:eastAsia="Calibri" w:hAnsi="Cambria" w:cs="Arial"/>
          <w:b/>
          <w:color w:val="000000" w:themeColor="text1"/>
          <w:sz w:val="24"/>
          <w:szCs w:val="24"/>
          <w:u w:val="single"/>
        </w:rPr>
      </w:pPr>
      <w:r w:rsidRPr="00CA3DC4">
        <w:rPr>
          <w:rFonts w:ascii="Cambria" w:eastAsia="Calibri" w:hAnsi="Cambria" w:cs="Arial"/>
          <w:color w:val="000000" w:themeColor="text1"/>
          <w:sz w:val="24"/>
          <w:szCs w:val="24"/>
        </w:rPr>
        <w:t xml:space="preserve">Dodatkowych informacji dotyczących niniejszego zapytania udziela: </w:t>
      </w:r>
    </w:p>
    <w:p w14:paraId="53C910F5" w14:textId="0DF3F887" w:rsidR="0068446C" w:rsidRPr="00B267EF" w:rsidRDefault="00C007B4" w:rsidP="00C007B4">
      <w:pPr>
        <w:spacing w:after="200" w:line="276" w:lineRule="auto"/>
        <w:ind w:left="360"/>
        <w:contextualSpacing/>
        <w:jc w:val="both"/>
        <w:rPr>
          <w:rFonts w:ascii="Cambria" w:eastAsia="Calibri" w:hAnsi="Cambria" w:cs="Arial"/>
          <w:b/>
          <w:color w:val="000000" w:themeColor="text1"/>
          <w:sz w:val="24"/>
          <w:szCs w:val="24"/>
          <w:u w:val="single"/>
        </w:rPr>
      </w:pPr>
      <w:r w:rsidRPr="00B267EF">
        <w:rPr>
          <w:rFonts w:ascii="Cambria" w:eastAsia="Calibri" w:hAnsi="Cambria" w:cs="Arial"/>
          <w:b/>
          <w:color w:val="000000" w:themeColor="text1"/>
          <w:sz w:val="24"/>
          <w:szCs w:val="24"/>
          <w:u w:val="single"/>
        </w:rPr>
        <w:t>Piotr Bigos pod numerem telefonu :  +48 601 323 285</w:t>
      </w:r>
    </w:p>
    <w:p w14:paraId="639C7BD1" w14:textId="77777777" w:rsidR="0068446C" w:rsidRPr="00CA3DC4" w:rsidRDefault="0068446C" w:rsidP="0068446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Zamawiający nie dopuszcza składania ofert częściowych.</w:t>
      </w:r>
    </w:p>
    <w:p w14:paraId="0546E196" w14:textId="77777777" w:rsidR="0068446C" w:rsidRPr="00CA3DC4" w:rsidRDefault="0068446C" w:rsidP="0068446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Zamawiający nie dopuszcza możliwości powierzania części lub całości zamówienia podwykonawcom.</w:t>
      </w:r>
    </w:p>
    <w:p w14:paraId="0B48F71C" w14:textId="77777777" w:rsidR="0068446C" w:rsidRPr="00CA3DC4" w:rsidRDefault="0068446C" w:rsidP="0068446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sz w:val="24"/>
          <w:szCs w:val="24"/>
        </w:rPr>
        <w:t>Złożenie niniejszego zapytania ofertowego nie stanowi oferty w rozumieniu przepisów Kodeksu Cywilnego i otrzymanie w jego konsekwencji oferty nie jest równorzędne ze złożeniem zamówienia  i nie stanowi podstawy do roszczenia praw  ze strony Oferenta do zawarcia umowy.</w:t>
      </w:r>
    </w:p>
    <w:p w14:paraId="093CA8D2" w14:textId="77777777" w:rsidR="0068446C" w:rsidRPr="00CA3DC4" w:rsidRDefault="0068446C" w:rsidP="0068446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A3DC4">
        <w:rPr>
          <w:rFonts w:ascii="Cambria" w:eastAsia="Calibri" w:hAnsi="Cambria" w:cs="Arial"/>
          <w:color w:val="00000A"/>
          <w:sz w:val="24"/>
          <w:szCs w:val="24"/>
          <w:lang w:eastAsia="pl-PL"/>
        </w:rPr>
        <w:t xml:space="preserve">Zamawiający zastrzega sobie prawo do unieważnienia postępowania bez podania przyczyny. </w:t>
      </w:r>
      <w:r w:rsidRPr="00CA3DC4">
        <w:rPr>
          <w:rFonts w:ascii="Cambria" w:eastAsia="Calibri" w:hAnsi="Cambria" w:cs="Arial"/>
          <w:b/>
          <w:color w:val="00000A"/>
          <w:sz w:val="24"/>
          <w:szCs w:val="24"/>
          <w:lang w:eastAsia="pl-PL"/>
        </w:rPr>
        <w:t xml:space="preserve"> </w:t>
      </w:r>
    </w:p>
    <w:p w14:paraId="772523E1" w14:textId="77777777" w:rsidR="0068446C" w:rsidRPr="00CA3DC4" w:rsidRDefault="0068446C" w:rsidP="0068446C">
      <w:pPr>
        <w:spacing w:after="200" w:line="276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</w:p>
    <w:p w14:paraId="66DE534A" w14:textId="77777777" w:rsidR="0068446C" w:rsidRPr="00CA3DC4" w:rsidRDefault="0068446C" w:rsidP="0068446C">
      <w:pPr>
        <w:spacing w:after="200" w:line="276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</w:p>
    <w:p w14:paraId="7A2E3517" w14:textId="77777777" w:rsidR="0068446C" w:rsidRPr="00CA3DC4" w:rsidRDefault="0068446C" w:rsidP="0068446C">
      <w:pPr>
        <w:spacing w:after="200" w:line="276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</w:p>
    <w:p w14:paraId="59B7B32F" w14:textId="77777777" w:rsidR="0068446C" w:rsidRPr="00CA3DC4" w:rsidRDefault="0068446C" w:rsidP="0068446C">
      <w:pPr>
        <w:spacing w:after="200" w:line="276" w:lineRule="auto"/>
        <w:contextualSpacing/>
        <w:jc w:val="both"/>
        <w:rPr>
          <w:rFonts w:ascii="Cambria" w:eastAsia="Calibri" w:hAnsi="Cambria" w:cs="Arial"/>
          <w:sz w:val="24"/>
          <w:szCs w:val="24"/>
          <w:u w:val="single"/>
        </w:rPr>
      </w:pPr>
      <w:r w:rsidRPr="00CA3DC4">
        <w:rPr>
          <w:rFonts w:ascii="Cambria" w:eastAsia="Calibri" w:hAnsi="Cambria" w:cs="Arial"/>
          <w:sz w:val="24"/>
          <w:szCs w:val="24"/>
          <w:u w:val="single"/>
        </w:rPr>
        <w:t>Załączniki:</w:t>
      </w:r>
    </w:p>
    <w:p w14:paraId="7761E76A" w14:textId="77777777" w:rsidR="0068446C" w:rsidRPr="00CA3DC4" w:rsidRDefault="0068446C" w:rsidP="0068446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CA3DC4">
        <w:rPr>
          <w:rFonts w:ascii="Cambria" w:eastAsia="Calibri" w:hAnsi="Cambria" w:cs="Times New Roman"/>
          <w:sz w:val="24"/>
          <w:szCs w:val="24"/>
        </w:rPr>
        <w:t xml:space="preserve">Załącznik nr.1 - Formularz ofertowy </w:t>
      </w:r>
    </w:p>
    <w:p w14:paraId="01F7C971" w14:textId="77777777" w:rsidR="0068446C" w:rsidRPr="00CA3DC4" w:rsidRDefault="0068446C" w:rsidP="0068446C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CA3DC4">
        <w:rPr>
          <w:rFonts w:ascii="Cambria" w:eastAsia="Calibri" w:hAnsi="Cambria" w:cs="Times New Roman"/>
          <w:sz w:val="24"/>
          <w:szCs w:val="24"/>
        </w:rPr>
        <w:t>Załącznik nr. 2 – Umowa (projekt)</w:t>
      </w:r>
    </w:p>
    <w:p w14:paraId="19F7B850" w14:textId="77777777" w:rsidR="0068446C" w:rsidRPr="00CA3DC4" w:rsidRDefault="0068446C" w:rsidP="0068446C">
      <w:pPr>
        <w:spacing w:after="200" w:line="276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4F669ABF" w14:textId="77777777" w:rsidR="0068446C" w:rsidRPr="00CA3DC4" w:rsidRDefault="0068446C" w:rsidP="0068446C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14:paraId="2E4B7F62" w14:textId="77777777" w:rsidR="0068446C" w:rsidRPr="00CA3DC4" w:rsidRDefault="0068446C" w:rsidP="0068446C">
      <w:pPr>
        <w:rPr>
          <w:rFonts w:ascii="Cambria" w:hAnsi="Cambria"/>
          <w:sz w:val="24"/>
          <w:szCs w:val="24"/>
        </w:rPr>
      </w:pPr>
    </w:p>
    <w:p w14:paraId="2BD9E78D" w14:textId="77777777" w:rsidR="002A2249" w:rsidRPr="00CA3DC4" w:rsidRDefault="002A2249">
      <w:pPr>
        <w:rPr>
          <w:rFonts w:ascii="Cambria" w:hAnsi="Cambria"/>
          <w:sz w:val="24"/>
          <w:szCs w:val="24"/>
        </w:rPr>
      </w:pPr>
    </w:p>
    <w:sectPr w:rsidR="002A2249" w:rsidRPr="00CA3D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E6D68" w14:textId="77777777" w:rsidR="00A708C3" w:rsidRDefault="00A708C3" w:rsidP="00BE51C8">
      <w:pPr>
        <w:spacing w:after="0" w:line="240" w:lineRule="auto"/>
      </w:pPr>
      <w:r>
        <w:separator/>
      </w:r>
    </w:p>
  </w:endnote>
  <w:endnote w:type="continuationSeparator" w:id="0">
    <w:p w14:paraId="6511D5F8" w14:textId="77777777" w:rsidR="00A708C3" w:rsidRDefault="00A708C3" w:rsidP="00BE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568790"/>
      <w:docPartObj>
        <w:docPartGallery w:val="Page Numbers (Bottom of Page)"/>
        <w:docPartUnique/>
      </w:docPartObj>
    </w:sdtPr>
    <w:sdtEndPr/>
    <w:sdtContent>
      <w:p w14:paraId="2F4D7D50" w14:textId="77777777" w:rsidR="006D79B4" w:rsidRDefault="009501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CD1F88" w14:textId="77777777" w:rsidR="006D79B4" w:rsidRDefault="00A708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1E95B" w14:textId="77777777" w:rsidR="00A708C3" w:rsidRDefault="00A708C3" w:rsidP="00BE51C8">
      <w:pPr>
        <w:spacing w:after="0" w:line="240" w:lineRule="auto"/>
      </w:pPr>
      <w:r>
        <w:separator/>
      </w:r>
    </w:p>
  </w:footnote>
  <w:footnote w:type="continuationSeparator" w:id="0">
    <w:p w14:paraId="3F7120ED" w14:textId="77777777" w:rsidR="00A708C3" w:rsidRDefault="00A708C3" w:rsidP="00BE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9EF5" w14:textId="3D8FF4F1" w:rsidR="00442654" w:rsidRDefault="00950145" w:rsidP="00442654">
    <w:pPr>
      <w:pStyle w:val="Nagwek"/>
      <w:rPr>
        <w:rFonts w:ascii="Cambria" w:hAnsi="Cambria"/>
      </w:rPr>
    </w:pPr>
    <w:r>
      <w:rPr>
        <w:rFonts w:ascii="Cambria" w:hAnsi="Cambria"/>
      </w:rPr>
      <w:t xml:space="preserve">Numer sprawy : </w:t>
    </w:r>
    <w:proofErr w:type="spellStart"/>
    <w:r>
      <w:rPr>
        <w:rFonts w:ascii="Cambria" w:hAnsi="Cambria"/>
      </w:rPr>
      <w:t>L.Dz.</w:t>
    </w:r>
    <w:proofErr w:type="spellEnd"/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CKiS</w:t>
    </w:r>
    <w:proofErr w:type="spellEnd"/>
    <w:r>
      <w:rPr>
        <w:rFonts w:ascii="Cambria" w:hAnsi="Cambria"/>
      </w:rPr>
      <w:t xml:space="preserve">  </w:t>
    </w:r>
    <w:r w:rsidR="00C007B4">
      <w:rPr>
        <w:rFonts w:ascii="Cambria" w:hAnsi="Cambria"/>
      </w:rPr>
      <w:t>774</w:t>
    </w:r>
    <w:r>
      <w:rPr>
        <w:rFonts w:ascii="Cambria" w:hAnsi="Cambria"/>
      </w:rPr>
      <w:t xml:space="preserve"> / 2024</w:t>
    </w:r>
  </w:p>
  <w:p w14:paraId="5F78D400" w14:textId="77777777" w:rsidR="00442654" w:rsidRDefault="00A70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136A"/>
    <w:multiLevelType w:val="hybridMultilevel"/>
    <w:tmpl w:val="E8F0DCE8"/>
    <w:lvl w:ilvl="0" w:tplc="40C071E2">
      <w:start w:val="1"/>
      <w:numFmt w:val="decimal"/>
      <w:lvlText w:val="%1."/>
      <w:lvlJc w:val="left"/>
      <w:pPr>
        <w:ind w:left="1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5AE0354">
      <w:start w:val="1"/>
      <w:numFmt w:val="lowerLetter"/>
      <w:lvlText w:val="%2"/>
      <w:lvlJc w:val="left"/>
      <w:pPr>
        <w:ind w:left="18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4CC2E1A">
      <w:start w:val="1"/>
      <w:numFmt w:val="lowerRoman"/>
      <w:lvlText w:val="%3"/>
      <w:lvlJc w:val="left"/>
      <w:pPr>
        <w:ind w:left="25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B0E05B0">
      <w:start w:val="1"/>
      <w:numFmt w:val="decimal"/>
      <w:lvlText w:val="%4"/>
      <w:lvlJc w:val="left"/>
      <w:pPr>
        <w:ind w:left="33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F28D536">
      <w:start w:val="1"/>
      <w:numFmt w:val="lowerLetter"/>
      <w:lvlText w:val="%5"/>
      <w:lvlJc w:val="left"/>
      <w:pPr>
        <w:ind w:left="40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EA7962">
      <w:start w:val="1"/>
      <w:numFmt w:val="lowerRoman"/>
      <w:lvlText w:val="%6"/>
      <w:lvlJc w:val="left"/>
      <w:pPr>
        <w:ind w:left="47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7125628">
      <w:start w:val="1"/>
      <w:numFmt w:val="decimal"/>
      <w:lvlText w:val="%7"/>
      <w:lvlJc w:val="left"/>
      <w:pPr>
        <w:ind w:left="54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4A4F7A">
      <w:start w:val="1"/>
      <w:numFmt w:val="lowerLetter"/>
      <w:lvlText w:val="%8"/>
      <w:lvlJc w:val="left"/>
      <w:pPr>
        <w:ind w:left="61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C1CB65C">
      <w:start w:val="1"/>
      <w:numFmt w:val="lowerRoman"/>
      <w:lvlText w:val="%9"/>
      <w:lvlJc w:val="left"/>
      <w:pPr>
        <w:ind w:left="69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3E524CF"/>
    <w:multiLevelType w:val="hybridMultilevel"/>
    <w:tmpl w:val="F370D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D71B0"/>
    <w:multiLevelType w:val="hybridMultilevel"/>
    <w:tmpl w:val="55006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84B20"/>
    <w:multiLevelType w:val="hybridMultilevel"/>
    <w:tmpl w:val="BC4C41FA"/>
    <w:lvl w:ilvl="0" w:tplc="EEA49EC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019A1"/>
    <w:multiLevelType w:val="hybridMultilevel"/>
    <w:tmpl w:val="D77E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A7053"/>
    <w:multiLevelType w:val="hybridMultilevel"/>
    <w:tmpl w:val="F9A61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CD2D66"/>
    <w:multiLevelType w:val="hybridMultilevel"/>
    <w:tmpl w:val="DCD2F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57081"/>
    <w:multiLevelType w:val="hybridMultilevel"/>
    <w:tmpl w:val="8398D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F12EE"/>
    <w:multiLevelType w:val="hybridMultilevel"/>
    <w:tmpl w:val="56E6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84B0D"/>
    <w:multiLevelType w:val="hybridMultilevel"/>
    <w:tmpl w:val="618A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80628"/>
    <w:multiLevelType w:val="hybridMultilevel"/>
    <w:tmpl w:val="9BA6CCC6"/>
    <w:lvl w:ilvl="0" w:tplc="56068968">
      <w:start w:val="1"/>
      <w:numFmt w:val="decimal"/>
      <w:lvlText w:val="%1."/>
      <w:lvlJc w:val="left"/>
      <w:pPr>
        <w:ind w:left="10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9E3326">
      <w:start w:val="1"/>
      <w:numFmt w:val="lowerLetter"/>
      <w:lvlText w:val="%2"/>
      <w:lvlJc w:val="left"/>
      <w:pPr>
        <w:ind w:left="18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DA8F7BE">
      <w:start w:val="1"/>
      <w:numFmt w:val="lowerRoman"/>
      <w:lvlText w:val="%3"/>
      <w:lvlJc w:val="left"/>
      <w:pPr>
        <w:ind w:left="25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7A2140">
      <w:start w:val="1"/>
      <w:numFmt w:val="decimal"/>
      <w:lvlText w:val="%4"/>
      <w:lvlJc w:val="left"/>
      <w:pPr>
        <w:ind w:left="32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DAD520">
      <w:start w:val="1"/>
      <w:numFmt w:val="lowerLetter"/>
      <w:lvlText w:val="%5"/>
      <w:lvlJc w:val="left"/>
      <w:pPr>
        <w:ind w:left="40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226CAD0">
      <w:start w:val="1"/>
      <w:numFmt w:val="lowerRoman"/>
      <w:lvlText w:val="%6"/>
      <w:lvlJc w:val="left"/>
      <w:pPr>
        <w:ind w:left="47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EAB96C">
      <w:start w:val="1"/>
      <w:numFmt w:val="decimal"/>
      <w:lvlText w:val="%7"/>
      <w:lvlJc w:val="left"/>
      <w:pPr>
        <w:ind w:left="54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124A7C6">
      <w:start w:val="1"/>
      <w:numFmt w:val="lowerLetter"/>
      <w:lvlText w:val="%8"/>
      <w:lvlJc w:val="left"/>
      <w:pPr>
        <w:ind w:left="61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0EC90E">
      <w:start w:val="1"/>
      <w:numFmt w:val="lowerRoman"/>
      <w:lvlText w:val="%9"/>
      <w:lvlJc w:val="left"/>
      <w:pPr>
        <w:ind w:left="6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C51412C"/>
    <w:multiLevelType w:val="hybridMultilevel"/>
    <w:tmpl w:val="0E460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F136B0"/>
    <w:multiLevelType w:val="hybridMultilevel"/>
    <w:tmpl w:val="2AC05C16"/>
    <w:lvl w:ilvl="0" w:tplc="29E46D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F813D55"/>
    <w:multiLevelType w:val="hybridMultilevel"/>
    <w:tmpl w:val="53B83BE4"/>
    <w:lvl w:ilvl="0" w:tplc="2A1AAEC6">
      <w:start w:val="1"/>
      <w:numFmt w:val="decimal"/>
      <w:lvlText w:val="%1."/>
      <w:lvlJc w:val="left"/>
      <w:pPr>
        <w:ind w:left="1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F6A744A">
      <w:start w:val="1"/>
      <w:numFmt w:val="lowerLetter"/>
      <w:lvlText w:val="%2"/>
      <w:lvlJc w:val="left"/>
      <w:pPr>
        <w:ind w:left="18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D109F76">
      <w:start w:val="1"/>
      <w:numFmt w:val="lowerRoman"/>
      <w:lvlText w:val="%3"/>
      <w:lvlJc w:val="left"/>
      <w:pPr>
        <w:ind w:left="25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46D516">
      <w:start w:val="1"/>
      <w:numFmt w:val="decimal"/>
      <w:lvlText w:val="%4"/>
      <w:lvlJc w:val="left"/>
      <w:pPr>
        <w:ind w:left="33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5108B96">
      <w:start w:val="1"/>
      <w:numFmt w:val="lowerLetter"/>
      <w:lvlText w:val="%5"/>
      <w:lvlJc w:val="left"/>
      <w:pPr>
        <w:ind w:left="40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61AE72A">
      <w:start w:val="1"/>
      <w:numFmt w:val="lowerRoman"/>
      <w:lvlText w:val="%6"/>
      <w:lvlJc w:val="left"/>
      <w:pPr>
        <w:ind w:left="47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27A7F3E">
      <w:start w:val="1"/>
      <w:numFmt w:val="decimal"/>
      <w:lvlText w:val="%7"/>
      <w:lvlJc w:val="left"/>
      <w:pPr>
        <w:ind w:left="54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5AC84E">
      <w:start w:val="1"/>
      <w:numFmt w:val="lowerLetter"/>
      <w:lvlText w:val="%8"/>
      <w:lvlJc w:val="left"/>
      <w:pPr>
        <w:ind w:left="61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365F00">
      <w:start w:val="1"/>
      <w:numFmt w:val="lowerRoman"/>
      <w:lvlText w:val="%9"/>
      <w:lvlJc w:val="left"/>
      <w:pPr>
        <w:ind w:left="69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05B7AE4"/>
    <w:multiLevelType w:val="hybridMultilevel"/>
    <w:tmpl w:val="5518F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0256E"/>
    <w:multiLevelType w:val="hybridMultilevel"/>
    <w:tmpl w:val="2DC8C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22B80"/>
    <w:multiLevelType w:val="hybridMultilevel"/>
    <w:tmpl w:val="F8EE6CA8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759E06F5"/>
    <w:multiLevelType w:val="hybridMultilevel"/>
    <w:tmpl w:val="F3D6EA08"/>
    <w:lvl w:ilvl="0" w:tplc="CDFA77F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2"/>
  </w:num>
  <w:num w:numId="15">
    <w:abstractNumId w:val="7"/>
  </w:num>
  <w:num w:numId="16">
    <w:abstractNumId w:val="8"/>
  </w:num>
  <w:num w:numId="17">
    <w:abstractNumId w:val="12"/>
  </w:num>
  <w:num w:numId="18">
    <w:abstractNumId w:val="17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A7"/>
    <w:rsid w:val="000559E1"/>
    <w:rsid w:val="000934B8"/>
    <w:rsid w:val="000F0BEF"/>
    <w:rsid w:val="00177AE1"/>
    <w:rsid w:val="0018127D"/>
    <w:rsid w:val="001960FD"/>
    <w:rsid w:val="001D7EE5"/>
    <w:rsid w:val="001E20DA"/>
    <w:rsid w:val="00203CBF"/>
    <w:rsid w:val="00255516"/>
    <w:rsid w:val="0027061A"/>
    <w:rsid w:val="002A2249"/>
    <w:rsid w:val="002E227D"/>
    <w:rsid w:val="002E579F"/>
    <w:rsid w:val="00322126"/>
    <w:rsid w:val="003C381E"/>
    <w:rsid w:val="00473BF6"/>
    <w:rsid w:val="004F2630"/>
    <w:rsid w:val="00504C19"/>
    <w:rsid w:val="00524630"/>
    <w:rsid w:val="00525C84"/>
    <w:rsid w:val="005E46DB"/>
    <w:rsid w:val="006207F0"/>
    <w:rsid w:val="00674AD6"/>
    <w:rsid w:val="0068446C"/>
    <w:rsid w:val="006D1F41"/>
    <w:rsid w:val="006D4523"/>
    <w:rsid w:val="006F60D6"/>
    <w:rsid w:val="007659D0"/>
    <w:rsid w:val="00783C87"/>
    <w:rsid w:val="007B5A64"/>
    <w:rsid w:val="007E4CD1"/>
    <w:rsid w:val="007F1107"/>
    <w:rsid w:val="0080769A"/>
    <w:rsid w:val="008E4F29"/>
    <w:rsid w:val="00936A97"/>
    <w:rsid w:val="009424A7"/>
    <w:rsid w:val="00950145"/>
    <w:rsid w:val="00950840"/>
    <w:rsid w:val="009757F0"/>
    <w:rsid w:val="009C70B5"/>
    <w:rsid w:val="00A172EA"/>
    <w:rsid w:val="00A2734C"/>
    <w:rsid w:val="00A708C3"/>
    <w:rsid w:val="00AA088A"/>
    <w:rsid w:val="00AF5766"/>
    <w:rsid w:val="00B267EF"/>
    <w:rsid w:val="00B40395"/>
    <w:rsid w:val="00B636BA"/>
    <w:rsid w:val="00B6738D"/>
    <w:rsid w:val="00BD2258"/>
    <w:rsid w:val="00BE51C8"/>
    <w:rsid w:val="00C007B4"/>
    <w:rsid w:val="00C7568F"/>
    <w:rsid w:val="00CA3DC4"/>
    <w:rsid w:val="00CA7088"/>
    <w:rsid w:val="00D216D7"/>
    <w:rsid w:val="00D219CF"/>
    <w:rsid w:val="00DE5276"/>
    <w:rsid w:val="00DE5FB2"/>
    <w:rsid w:val="00E35C5B"/>
    <w:rsid w:val="00E66C9C"/>
    <w:rsid w:val="00EC1D7D"/>
    <w:rsid w:val="00ED588F"/>
    <w:rsid w:val="00EE0EF8"/>
    <w:rsid w:val="00EF2158"/>
    <w:rsid w:val="00EF65C3"/>
    <w:rsid w:val="00F00238"/>
    <w:rsid w:val="00F00754"/>
    <w:rsid w:val="00F24BA8"/>
    <w:rsid w:val="00F25742"/>
    <w:rsid w:val="00F6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FC62"/>
  <w15:chartTrackingRefBased/>
  <w15:docId w15:val="{00683357-84B0-4190-8CF5-87473E71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4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844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4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8446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D1F41"/>
    <w:pPr>
      <w:ind w:left="720"/>
      <w:contextualSpacing/>
    </w:pPr>
  </w:style>
  <w:style w:type="paragraph" w:styleId="Bezodstpw">
    <w:name w:val="No Spacing"/>
    <w:uiPriority w:val="1"/>
    <w:qFormat/>
    <w:rsid w:val="00C756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Kiepura</dc:creator>
  <cp:keywords/>
  <dc:description/>
  <cp:lastModifiedBy>Magdalena Kiepura</cp:lastModifiedBy>
  <cp:revision>52</cp:revision>
  <dcterms:created xsi:type="dcterms:W3CDTF">2024-03-11T10:50:00Z</dcterms:created>
  <dcterms:modified xsi:type="dcterms:W3CDTF">2024-04-16T14:04:00Z</dcterms:modified>
</cp:coreProperties>
</file>