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E8C" w:rsidRDefault="0047315E">
      <w:pPr>
        <w:spacing w:after="0" w:line="259" w:lineRule="auto"/>
        <w:ind w:left="0" w:right="51" w:firstLine="0"/>
        <w:jc w:val="center"/>
      </w:pPr>
      <w:r>
        <w:rPr>
          <w:sz w:val="56"/>
        </w:rPr>
        <w:t xml:space="preserve">WZÓR UMOWY </w:t>
      </w:r>
    </w:p>
    <w:p w:rsidR="00653E8C" w:rsidRDefault="0047315E">
      <w:pPr>
        <w:spacing w:after="0" w:line="259" w:lineRule="auto"/>
        <w:ind w:left="0" w:firstLine="0"/>
        <w:jc w:val="left"/>
      </w:pPr>
      <w:r>
        <w:rPr>
          <w:sz w:val="24"/>
        </w:rPr>
        <w:t xml:space="preserve"> </w:t>
      </w:r>
    </w:p>
    <w:p w:rsidR="00653E8C" w:rsidRDefault="0047315E">
      <w:pPr>
        <w:spacing w:after="34" w:line="259" w:lineRule="auto"/>
        <w:ind w:left="0" w:firstLine="0"/>
        <w:jc w:val="left"/>
      </w:pPr>
      <w:r>
        <w:rPr>
          <w:sz w:val="24"/>
        </w:rPr>
        <w:t xml:space="preserve"> </w:t>
      </w:r>
    </w:p>
    <w:p w:rsidR="00653E8C" w:rsidRPr="001D0F58" w:rsidRDefault="0047315E">
      <w:pPr>
        <w:spacing w:after="0" w:line="259" w:lineRule="auto"/>
        <w:ind w:left="0" w:right="59" w:firstLine="0"/>
        <w:jc w:val="center"/>
        <w:rPr>
          <w:rFonts w:ascii="Cambria" w:hAnsi="Cambria"/>
        </w:rPr>
      </w:pPr>
      <w:r w:rsidRPr="001D0F58">
        <w:rPr>
          <w:rFonts w:ascii="Cambria" w:hAnsi="Cambria"/>
          <w:b/>
        </w:rPr>
        <w:t>UMOWA nr... /202</w:t>
      </w:r>
      <w:r w:rsidR="001D0F58">
        <w:rPr>
          <w:rFonts w:ascii="Cambria" w:hAnsi="Cambria"/>
          <w:b/>
        </w:rPr>
        <w:t>4</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spacing w:after="22" w:line="249" w:lineRule="auto"/>
        <w:ind w:left="-3" w:right="40" w:hanging="10"/>
        <w:rPr>
          <w:rFonts w:ascii="Cambria" w:hAnsi="Cambria"/>
        </w:rPr>
      </w:pPr>
      <w:r w:rsidRPr="001D0F58">
        <w:rPr>
          <w:rFonts w:ascii="Cambria" w:hAnsi="Cambria"/>
        </w:rPr>
        <w:t>zawarta w dniu .........................202</w:t>
      </w:r>
      <w:r w:rsidR="001D0F58">
        <w:rPr>
          <w:rFonts w:ascii="Cambria" w:hAnsi="Cambria"/>
        </w:rPr>
        <w:t>4</w:t>
      </w:r>
      <w:r w:rsidRPr="001D0F58">
        <w:rPr>
          <w:rFonts w:ascii="Cambria" w:hAnsi="Cambria"/>
        </w:rPr>
        <w:t xml:space="preserve"> r. pomiędzy: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B65A3A" w:rsidRPr="001D0F58" w:rsidRDefault="00B65A3A" w:rsidP="001D0F58">
      <w:pPr>
        <w:spacing w:after="0" w:line="259" w:lineRule="auto"/>
        <w:ind w:left="0" w:firstLine="0"/>
        <w:jc w:val="left"/>
        <w:rPr>
          <w:rFonts w:ascii="Cambria" w:eastAsia="Arial Unicode MS" w:hAnsi="Cambria" w:cs="Arial"/>
          <w:color w:val="00000A"/>
          <w:kern w:val="1"/>
          <w:lang w:eastAsia="zh-CN"/>
        </w:rPr>
      </w:pPr>
      <w:r w:rsidRPr="001D0F58">
        <w:rPr>
          <w:rFonts w:ascii="Cambria" w:eastAsia="Arial Unicode MS" w:hAnsi="Cambria" w:cs="Arial"/>
          <w:b/>
          <w:color w:val="00000A"/>
          <w:kern w:val="1"/>
          <w:lang w:eastAsia="zh-CN"/>
        </w:rPr>
        <w:t>Centrum Kultury Sztuki w Skierniewicach</w:t>
      </w:r>
      <w:r w:rsidRPr="001D0F58">
        <w:rPr>
          <w:rFonts w:ascii="Cambria" w:eastAsia="Arial Unicode MS" w:hAnsi="Cambria" w:cs="Arial"/>
          <w:color w:val="00000A"/>
          <w:kern w:val="1"/>
          <w:lang w:eastAsia="zh-CN"/>
        </w:rPr>
        <w:t xml:space="preserve">, z siedzibą w Skierniewicach 96-100, ul. Reymonta 33, </w:t>
      </w:r>
      <w:r w:rsidR="001D0F58">
        <w:rPr>
          <w:rFonts w:ascii="Cambria" w:eastAsia="Arial Unicode MS" w:hAnsi="Cambria" w:cs="Arial"/>
          <w:color w:val="00000A"/>
          <w:kern w:val="1"/>
          <w:lang w:eastAsia="zh-CN"/>
        </w:rPr>
        <w:t xml:space="preserve"> </w:t>
      </w:r>
      <w:r w:rsidRPr="001D0F58">
        <w:rPr>
          <w:rFonts w:ascii="Cambria" w:eastAsia="Arial Unicode MS" w:hAnsi="Cambria" w:cs="Arial"/>
          <w:color w:val="00000A"/>
          <w:kern w:val="1"/>
          <w:lang w:eastAsia="zh-CN"/>
        </w:rPr>
        <w:t>NIP: 836-10-00-793, REGON 001013370, reprezentowanym przez:</w:t>
      </w:r>
    </w:p>
    <w:p w:rsidR="00B65A3A" w:rsidRPr="001D0F58" w:rsidRDefault="00B65A3A" w:rsidP="00B65A3A">
      <w:pPr>
        <w:tabs>
          <w:tab w:val="left" w:pos="708"/>
        </w:tabs>
        <w:suppressAutoHyphens/>
        <w:spacing w:after="0" w:line="360" w:lineRule="auto"/>
        <w:ind w:left="0" w:firstLine="0"/>
        <w:rPr>
          <w:rFonts w:ascii="Cambria" w:eastAsia="Arial Unicode MS" w:hAnsi="Cambria" w:cs="Arial"/>
          <w:color w:val="00000A"/>
          <w:kern w:val="1"/>
          <w:lang w:eastAsia="zh-CN"/>
        </w:rPr>
      </w:pPr>
      <w:r w:rsidRPr="001D0F58">
        <w:rPr>
          <w:rFonts w:ascii="Cambria" w:eastAsia="Arial Unicode MS" w:hAnsi="Cambria" w:cs="Arial"/>
          <w:b/>
          <w:color w:val="00000A"/>
          <w:kern w:val="1"/>
          <w:lang w:eastAsia="zh-CN"/>
        </w:rPr>
        <w:t>Annę Walczak – p.o. Dyrektora</w:t>
      </w:r>
      <w:r w:rsidRPr="001D0F58">
        <w:rPr>
          <w:rFonts w:ascii="Cambria" w:eastAsia="Arial Unicode MS" w:hAnsi="Cambria" w:cs="Arial"/>
          <w:color w:val="00000A"/>
          <w:kern w:val="1"/>
          <w:lang w:eastAsia="zh-CN"/>
        </w:rPr>
        <w:t>,</w:t>
      </w:r>
    </w:p>
    <w:p w:rsidR="00653E8C" w:rsidRPr="001D0F58" w:rsidRDefault="0047315E">
      <w:pPr>
        <w:spacing w:after="22" w:line="249" w:lineRule="auto"/>
        <w:ind w:left="-3" w:right="40" w:hanging="10"/>
        <w:rPr>
          <w:rFonts w:ascii="Cambria" w:hAnsi="Cambria"/>
        </w:rPr>
      </w:pPr>
      <w:r w:rsidRPr="001D0F58">
        <w:rPr>
          <w:rFonts w:ascii="Cambria" w:hAnsi="Cambria"/>
        </w:rPr>
        <w:t>zwanym dalej "</w:t>
      </w:r>
      <w:r w:rsidRPr="001D0F58">
        <w:rPr>
          <w:rFonts w:ascii="Cambria" w:hAnsi="Cambria"/>
          <w:b/>
        </w:rPr>
        <w:t>Zamawiającym</w:t>
      </w:r>
      <w:r w:rsidRPr="001D0F58">
        <w:rPr>
          <w:rFonts w:ascii="Cambria" w:hAnsi="Cambria"/>
        </w:rPr>
        <w:t xml:space="preserve">",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spacing w:after="22" w:line="249" w:lineRule="auto"/>
        <w:ind w:left="-3" w:right="40" w:hanging="10"/>
        <w:rPr>
          <w:rFonts w:ascii="Cambria" w:hAnsi="Cambria"/>
        </w:rPr>
      </w:pPr>
      <w:r w:rsidRPr="001D0F58">
        <w:rPr>
          <w:rFonts w:ascii="Cambria" w:hAnsi="Cambria"/>
        </w:rPr>
        <w:t xml:space="preserve">a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spacing w:after="45" w:line="239" w:lineRule="auto"/>
        <w:ind w:left="0" w:firstLine="0"/>
        <w:jc w:val="left"/>
        <w:rPr>
          <w:rFonts w:ascii="Cambria" w:hAnsi="Cambria"/>
        </w:rPr>
      </w:pPr>
      <w:r w:rsidRPr="001D0F58">
        <w:rPr>
          <w:rFonts w:ascii="Cambria" w:hAnsi="Cambria"/>
        </w:rPr>
        <w:t xml:space="preserve">……………………………………….……………………………………….……………………………………….…………………….……….……………………………………….…………………………………………………………………………………………………………….. reprezentowanym przez: </w:t>
      </w:r>
    </w:p>
    <w:p w:rsidR="00653E8C" w:rsidRPr="001D0F58" w:rsidRDefault="0047315E">
      <w:pPr>
        <w:numPr>
          <w:ilvl w:val="0"/>
          <w:numId w:val="1"/>
        </w:numPr>
        <w:ind w:right="44" w:hanging="348"/>
        <w:rPr>
          <w:rFonts w:ascii="Cambria" w:hAnsi="Cambria"/>
        </w:rPr>
      </w:pPr>
      <w:r w:rsidRPr="001D0F58">
        <w:rPr>
          <w:rFonts w:ascii="Cambria" w:hAnsi="Cambria"/>
        </w:rPr>
        <w:t xml:space="preserve">…………………………………………. </w:t>
      </w:r>
    </w:p>
    <w:p w:rsidR="00653E8C" w:rsidRPr="001D0F58" w:rsidRDefault="0047315E">
      <w:pPr>
        <w:numPr>
          <w:ilvl w:val="0"/>
          <w:numId w:val="1"/>
        </w:numPr>
        <w:ind w:right="44" w:hanging="348"/>
        <w:rPr>
          <w:rFonts w:ascii="Cambria" w:hAnsi="Cambria"/>
        </w:rPr>
      </w:pPr>
      <w:r w:rsidRPr="001D0F58">
        <w:rPr>
          <w:rFonts w:ascii="Cambria" w:hAnsi="Cambria"/>
        </w:rPr>
        <w:t xml:space="preserve">………………………………………….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spacing w:after="22" w:line="249" w:lineRule="auto"/>
        <w:ind w:left="-3" w:right="40" w:hanging="10"/>
        <w:rPr>
          <w:rFonts w:ascii="Cambria" w:hAnsi="Cambria"/>
        </w:rPr>
      </w:pPr>
      <w:r w:rsidRPr="001D0F58">
        <w:rPr>
          <w:rFonts w:ascii="Cambria" w:hAnsi="Cambria"/>
        </w:rPr>
        <w:t>zwanym dalej "</w:t>
      </w:r>
      <w:r w:rsidRPr="001D0F58">
        <w:rPr>
          <w:rFonts w:ascii="Cambria" w:hAnsi="Cambria"/>
          <w:b/>
        </w:rPr>
        <w:t>Wykonawcą</w:t>
      </w:r>
      <w:r w:rsidRPr="001D0F58">
        <w:rPr>
          <w:rFonts w:ascii="Cambria" w:hAnsi="Cambria"/>
        </w:rPr>
        <w:t xml:space="preserve">"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pStyle w:val="Nagwek1"/>
        <w:rPr>
          <w:rFonts w:ascii="Cambria" w:hAnsi="Cambria"/>
        </w:rPr>
      </w:pPr>
      <w:r w:rsidRPr="001D0F58">
        <w:rPr>
          <w:rFonts w:ascii="Cambria" w:hAnsi="Cambria"/>
        </w:rPr>
        <w:t xml:space="preserve">§ 1 </w:t>
      </w:r>
    </w:p>
    <w:p w:rsidR="00790C51" w:rsidRPr="00790C51" w:rsidRDefault="0047315E" w:rsidP="00790C51">
      <w:pPr>
        <w:pStyle w:val="Akapitzlist"/>
        <w:numPr>
          <w:ilvl w:val="0"/>
          <w:numId w:val="24"/>
        </w:numPr>
        <w:spacing w:after="0" w:line="276" w:lineRule="auto"/>
        <w:rPr>
          <w:rFonts w:ascii="Cambria" w:eastAsiaTheme="minorHAnsi" w:hAnsi="Cambria" w:cstheme="minorHAnsi"/>
          <w:color w:val="auto"/>
          <w:lang w:eastAsia="en-US"/>
        </w:rPr>
      </w:pPr>
      <w:r w:rsidRPr="001D0F58">
        <w:rPr>
          <w:rFonts w:ascii="Cambria" w:hAnsi="Cambria" w:cstheme="minorHAnsi"/>
        </w:rPr>
        <w:t xml:space="preserve">Przedmiotem umowy jest </w:t>
      </w:r>
      <w:r w:rsidR="00235678" w:rsidRPr="001D0F58">
        <w:rPr>
          <w:rFonts w:ascii="Cambria" w:eastAsiaTheme="minorHAnsi" w:hAnsi="Cambria" w:cstheme="minorHAnsi"/>
          <w:color w:val="auto"/>
          <w:lang w:eastAsia="en-US"/>
        </w:rPr>
        <w:t xml:space="preserve">Wymiana pokryć materiałowych i gąbki w </w:t>
      </w:r>
      <w:r w:rsidR="00235678" w:rsidRPr="00E62A92">
        <w:rPr>
          <w:rFonts w:ascii="Cambria" w:eastAsiaTheme="minorHAnsi" w:hAnsi="Cambria" w:cstheme="minorHAnsi"/>
          <w:color w:val="auto"/>
          <w:lang w:eastAsia="en-US"/>
        </w:rPr>
        <w:t>92</w:t>
      </w:r>
      <w:r w:rsidR="001D0F58" w:rsidRPr="00E62A92">
        <w:rPr>
          <w:rFonts w:ascii="Cambria" w:eastAsiaTheme="minorHAnsi" w:hAnsi="Cambria" w:cstheme="minorHAnsi"/>
          <w:color w:val="auto"/>
          <w:lang w:eastAsia="en-US"/>
        </w:rPr>
        <w:t xml:space="preserve"> (dziewięćdziesięciu dwóch)</w:t>
      </w:r>
      <w:r w:rsidR="00235678" w:rsidRPr="001D0F58">
        <w:rPr>
          <w:rFonts w:ascii="Cambria" w:eastAsiaTheme="minorHAnsi" w:hAnsi="Cambria" w:cstheme="minorHAnsi"/>
          <w:color w:val="auto"/>
          <w:lang w:eastAsia="en-US"/>
        </w:rPr>
        <w:t xml:space="preserve"> fotelach kinowych, w tym 11 </w:t>
      </w:r>
      <w:r w:rsidR="001D0F58">
        <w:rPr>
          <w:rFonts w:ascii="Cambria" w:eastAsiaTheme="minorHAnsi" w:hAnsi="Cambria" w:cstheme="minorHAnsi"/>
          <w:color w:val="auto"/>
          <w:lang w:eastAsia="en-US"/>
        </w:rPr>
        <w:t xml:space="preserve">(jedenastu) </w:t>
      </w:r>
      <w:r w:rsidR="00235678" w:rsidRPr="001D0F58">
        <w:rPr>
          <w:rFonts w:ascii="Cambria" w:eastAsiaTheme="minorHAnsi" w:hAnsi="Cambria" w:cstheme="minorHAnsi"/>
          <w:color w:val="auto"/>
          <w:lang w:eastAsia="en-US"/>
        </w:rPr>
        <w:t>podwójnych na sali nr 2 w Kinoteatrze POLONEZ , ul Wita Stwosza 2/4, 96-100 Skierniewice</w:t>
      </w:r>
      <w:r w:rsidR="00790C51">
        <w:rPr>
          <w:rFonts w:ascii="Cambria" w:eastAsiaTheme="minorHAnsi" w:hAnsi="Cambria" w:cstheme="minorHAnsi"/>
          <w:color w:val="auto"/>
          <w:lang w:eastAsia="en-US"/>
        </w:rPr>
        <w:t>, według specyfikacji wskazanej w ust.2</w:t>
      </w:r>
      <w:r w:rsidR="00235678" w:rsidRPr="001D0F58">
        <w:rPr>
          <w:rFonts w:ascii="Cambria" w:eastAsiaTheme="minorHAnsi" w:hAnsi="Cambria" w:cstheme="minorHAnsi"/>
          <w:color w:val="auto"/>
          <w:lang w:eastAsia="en-US"/>
        </w:rPr>
        <w:t xml:space="preserve">. </w:t>
      </w:r>
      <w:r w:rsidR="001D0F58" w:rsidRPr="00E62A92">
        <w:rPr>
          <w:rFonts w:ascii="Cambria" w:eastAsiaTheme="minorHAnsi" w:hAnsi="Cambria" w:cstheme="minorHAnsi"/>
          <w:color w:val="auto"/>
          <w:lang w:eastAsia="en-US"/>
        </w:rPr>
        <w:t>Zmiana ilości foteli o +/- 3 (trzy) nie stanowi zmiany przedmiotu umowy.</w:t>
      </w:r>
      <w:r w:rsidR="00790C51" w:rsidRPr="00E62A92">
        <w:rPr>
          <w:rFonts w:ascii="Cambria" w:eastAsiaTheme="minorHAnsi" w:hAnsi="Cambria" w:cstheme="minorHAnsi"/>
          <w:color w:val="auto"/>
          <w:lang w:eastAsia="en-US"/>
        </w:rPr>
        <w:t xml:space="preserve"> </w:t>
      </w:r>
      <w:r w:rsidR="00235678" w:rsidRPr="00790C51">
        <w:rPr>
          <w:rFonts w:ascii="Cambria" w:hAnsi="Cambria" w:cs="Times New Roman"/>
          <w:b/>
          <w:color w:val="auto"/>
          <w:lang w:eastAsia="zh-CN"/>
        </w:rPr>
        <w:t xml:space="preserve">Składowe części zadania </w:t>
      </w:r>
      <w:r w:rsidR="00790C51">
        <w:rPr>
          <w:rFonts w:ascii="Cambria" w:hAnsi="Cambria" w:cs="Times New Roman"/>
          <w:b/>
          <w:color w:val="auto"/>
          <w:lang w:eastAsia="zh-CN"/>
        </w:rPr>
        <w:t>to</w:t>
      </w:r>
      <w:r w:rsidR="00235678" w:rsidRPr="00790C51">
        <w:rPr>
          <w:rFonts w:ascii="Cambria" w:hAnsi="Cambria" w:cs="Times New Roman"/>
          <w:b/>
          <w:color w:val="auto"/>
          <w:lang w:eastAsia="zh-CN"/>
        </w:rPr>
        <w:t>:</w:t>
      </w:r>
    </w:p>
    <w:p w:rsidR="00790C51" w:rsidRPr="00790C51" w:rsidRDefault="00235678" w:rsidP="00790C51">
      <w:pPr>
        <w:pStyle w:val="Akapitzlist"/>
        <w:numPr>
          <w:ilvl w:val="1"/>
          <w:numId w:val="24"/>
        </w:numPr>
        <w:spacing w:after="0" w:line="276" w:lineRule="auto"/>
        <w:rPr>
          <w:rFonts w:ascii="Cambria" w:eastAsiaTheme="minorHAnsi" w:hAnsi="Cambria" w:cstheme="minorHAnsi"/>
          <w:color w:val="auto"/>
          <w:lang w:eastAsia="en-US"/>
        </w:rPr>
      </w:pPr>
      <w:r w:rsidRPr="00790C51">
        <w:rPr>
          <w:rFonts w:ascii="Cambria" w:hAnsi="Cambria" w:cs="Times New Roman"/>
          <w:color w:val="auto"/>
          <w:lang w:eastAsia="zh-CN"/>
        </w:rPr>
        <w:t>demontaż foteli i transport do Wykonawcy,</w:t>
      </w:r>
    </w:p>
    <w:p w:rsidR="00790C51" w:rsidRPr="00790C51" w:rsidRDefault="00235678" w:rsidP="00790C51">
      <w:pPr>
        <w:pStyle w:val="Akapitzlist"/>
        <w:numPr>
          <w:ilvl w:val="1"/>
          <w:numId w:val="24"/>
        </w:numPr>
        <w:spacing w:after="0" w:line="276" w:lineRule="auto"/>
        <w:rPr>
          <w:rFonts w:ascii="Cambria" w:eastAsiaTheme="minorHAnsi" w:hAnsi="Cambria" w:cstheme="minorHAnsi"/>
          <w:color w:val="auto"/>
          <w:lang w:eastAsia="en-US"/>
        </w:rPr>
      </w:pPr>
      <w:r w:rsidRPr="00790C51">
        <w:rPr>
          <w:rFonts w:ascii="Cambria" w:hAnsi="Cambria" w:cs="Times New Roman"/>
          <w:color w:val="auto"/>
          <w:lang w:eastAsia="en-US"/>
        </w:rPr>
        <w:t>wymiana pianki,</w:t>
      </w:r>
    </w:p>
    <w:p w:rsidR="00790C51" w:rsidRPr="00790C51" w:rsidRDefault="00235678" w:rsidP="00790C51">
      <w:pPr>
        <w:pStyle w:val="Akapitzlist"/>
        <w:numPr>
          <w:ilvl w:val="1"/>
          <w:numId w:val="24"/>
        </w:numPr>
        <w:spacing w:after="0" w:line="276" w:lineRule="auto"/>
        <w:rPr>
          <w:rFonts w:ascii="Cambria" w:eastAsiaTheme="minorHAnsi" w:hAnsi="Cambria" w:cstheme="minorHAnsi"/>
          <w:color w:val="auto"/>
          <w:lang w:eastAsia="en-US"/>
        </w:rPr>
      </w:pPr>
      <w:r w:rsidRPr="00790C51">
        <w:rPr>
          <w:rFonts w:ascii="Cambria" w:hAnsi="Cambria" w:cs="Times New Roman"/>
          <w:color w:val="auto"/>
          <w:lang w:eastAsia="en-US"/>
        </w:rPr>
        <w:t>wymiana pokrowców,</w:t>
      </w:r>
    </w:p>
    <w:p w:rsidR="00235678" w:rsidRPr="00790C51" w:rsidRDefault="00235678" w:rsidP="00790C51">
      <w:pPr>
        <w:pStyle w:val="Akapitzlist"/>
        <w:numPr>
          <w:ilvl w:val="1"/>
          <w:numId w:val="24"/>
        </w:numPr>
        <w:spacing w:after="0" w:line="276" w:lineRule="auto"/>
        <w:rPr>
          <w:rFonts w:ascii="Cambria" w:eastAsiaTheme="minorHAnsi" w:hAnsi="Cambria" w:cstheme="minorHAnsi"/>
          <w:color w:val="auto"/>
          <w:lang w:eastAsia="en-US"/>
        </w:rPr>
      </w:pPr>
      <w:r w:rsidRPr="00790C51">
        <w:rPr>
          <w:rFonts w:ascii="Cambria" w:hAnsi="Cambria" w:cs="Times New Roman"/>
          <w:color w:val="auto"/>
          <w:lang w:eastAsia="zh-CN"/>
        </w:rPr>
        <w:t>transport i montaż na sali kinowej.</w:t>
      </w:r>
    </w:p>
    <w:p w:rsidR="00235678" w:rsidRPr="00790C51" w:rsidRDefault="00235678" w:rsidP="00790C51">
      <w:pPr>
        <w:pStyle w:val="Akapitzlist"/>
        <w:numPr>
          <w:ilvl w:val="0"/>
          <w:numId w:val="24"/>
        </w:numPr>
        <w:spacing w:after="0" w:line="276" w:lineRule="auto"/>
        <w:rPr>
          <w:rFonts w:ascii="Cambria" w:hAnsi="Cambria" w:cs="Times New Roman"/>
          <w:b/>
          <w:color w:val="auto"/>
          <w:lang w:eastAsia="en-US"/>
        </w:rPr>
      </w:pPr>
      <w:r w:rsidRPr="00790C51">
        <w:rPr>
          <w:rFonts w:ascii="Cambria" w:hAnsi="Cambria" w:cs="Times New Roman"/>
          <w:b/>
          <w:color w:val="auto"/>
          <w:lang w:eastAsia="en-US"/>
        </w:rPr>
        <w:t>Fotel Kinowy specyfikacja techniczna :</w:t>
      </w:r>
    </w:p>
    <w:p w:rsidR="00235678" w:rsidRPr="001D0F58" w:rsidRDefault="00235678" w:rsidP="00790C51">
      <w:pPr>
        <w:numPr>
          <w:ilvl w:val="0"/>
          <w:numId w:val="21"/>
        </w:numPr>
        <w:spacing w:after="0" w:line="276" w:lineRule="auto"/>
        <w:contextualSpacing/>
        <w:rPr>
          <w:rFonts w:ascii="Cambria" w:hAnsi="Cambria" w:cs="Times New Roman"/>
          <w:color w:val="auto"/>
          <w:lang w:eastAsia="en-US"/>
        </w:rPr>
      </w:pPr>
      <w:r w:rsidRPr="001D0F58">
        <w:rPr>
          <w:rFonts w:ascii="Cambria" w:eastAsiaTheme="minorHAnsi" w:hAnsi="Cambria" w:cstheme="minorBidi"/>
          <w:b/>
          <w:color w:val="auto"/>
          <w:lang w:eastAsia="en-US"/>
        </w:rPr>
        <w:t>kolor i wzór tapicerki: odcienie</w:t>
      </w:r>
      <w:r w:rsidRPr="001D0F58">
        <w:rPr>
          <w:rFonts w:ascii="Cambria" w:eastAsiaTheme="minorHAnsi" w:hAnsi="Cambria" w:cstheme="minorBidi"/>
          <w:color w:val="auto"/>
          <w:lang w:eastAsia="en-US"/>
        </w:rPr>
        <w:t xml:space="preserve"> – ostateczny kolor i wzór tapicerki Zamawiający wybierze na podstawie przedstawionego przez Wykonawcę wzornika kolorów.</w:t>
      </w:r>
    </w:p>
    <w:p w:rsidR="00235678" w:rsidRPr="001D0F58" w:rsidRDefault="00235678" w:rsidP="00790C51">
      <w:pPr>
        <w:numPr>
          <w:ilvl w:val="0"/>
          <w:numId w:val="21"/>
        </w:numPr>
        <w:spacing w:after="0" w:line="276" w:lineRule="auto"/>
        <w:contextualSpacing/>
        <w:rPr>
          <w:rFonts w:ascii="Cambria" w:hAnsi="Cambria" w:cs="Times New Roman"/>
          <w:color w:val="auto"/>
          <w:lang w:eastAsia="en-US"/>
        </w:rPr>
      </w:pPr>
      <w:r w:rsidRPr="001D0F58">
        <w:rPr>
          <w:rFonts w:ascii="Cambria" w:hAnsi="Cambria" w:cs="Times New Roman"/>
          <w:b/>
          <w:color w:val="auto"/>
          <w:lang w:eastAsia="en-US"/>
        </w:rPr>
        <w:t>Wymiary fotela</w:t>
      </w:r>
      <w:r w:rsidRPr="001D0F58">
        <w:rPr>
          <w:rFonts w:ascii="Cambria" w:hAnsi="Cambria" w:cs="Times New Roman"/>
          <w:color w:val="auto"/>
          <w:lang w:eastAsia="en-US"/>
        </w:rPr>
        <w:t xml:space="preserve">: </w:t>
      </w:r>
      <w:r w:rsidR="00651A2F" w:rsidRPr="001D0F58">
        <w:rPr>
          <w:rFonts w:ascii="Cambria" w:hAnsi="Cambria" w:cs="Times New Roman"/>
          <w:color w:val="auto"/>
          <w:lang w:eastAsia="en-US"/>
        </w:rPr>
        <w:t xml:space="preserve">Wykonawca </w:t>
      </w:r>
      <w:r w:rsidRPr="001D0F58">
        <w:rPr>
          <w:rFonts w:ascii="Cambria" w:hAnsi="Cambria" w:cs="Times New Roman"/>
          <w:color w:val="auto"/>
          <w:lang w:eastAsia="en-US"/>
        </w:rPr>
        <w:t>zobowiązany jest przeprowadzić wizję lokalną, celem dokonania pomiarów.</w:t>
      </w:r>
    </w:p>
    <w:p w:rsidR="00235678" w:rsidRPr="001D0F58" w:rsidRDefault="00235678" w:rsidP="00790C51">
      <w:pPr>
        <w:numPr>
          <w:ilvl w:val="0"/>
          <w:numId w:val="21"/>
        </w:numPr>
        <w:spacing w:after="0" w:line="276" w:lineRule="auto"/>
        <w:contextualSpacing/>
        <w:rPr>
          <w:rFonts w:ascii="Cambria" w:hAnsi="Cambria" w:cs="Times New Roman"/>
          <w:color w:val="auto"/>
          <w:lang w:eastAsia="en-US"/>
        </w:rPr>
      </w:pPr>
      <w:r w:rsidRPr="001D0F58">
        <w:rPr>
          <w:rFonts w:ascii="Cambria" w:eastAsiaTheme="minorHAnsi" w:hAnsi="Cambria" w:cstheme="minorBidi"/>
          <w:b/>
          <w:color w:val="auto"/>
          <w:lang w:eastAsia="en-US"/>
        </w:rPr>
        <w:t>oparcie i siedzisko</w:t>
      </w:r>
      <w:r w:rsidRPr="001D0F58">
        <w:rPr>
          <w:rFonts w:ascii="Cambria" w:eastAsiaTheme="minorHAnsi" w:hAnsi="Cambria" w:cstheme="minorBidi"/>
          <w:color w:val="auto"/>
          <w:lang w:eastAsia="en-US"/>
        </w:rPr>
        <w:t xml:space="preserve"> – </w:t>
      </w:r>
      <w:proofErr w:type="spellStart"/>
      <w:r w:rsidRPr="001D0F58">
        <w:rPr>
          <w:rFonts w:ascii="Cambria" w:eastAsiaTheme="minorHAnsi" w:hAnsi="Cambria" w:cstheme="minorBidi"/>
          <w:color w:val="auto"/>
          <w:lang w:eastAsia="en-US"/>
        </w:rPr>
        <w:t>trudnozapalne</w:t>
      </w:r>
      <w:proofErr w:type="spellEnd"/>
      <w:r w:rsidRPr="001D0F58">
        <w:rPr>
          <w:rFonts w:ascii="Cambria" w:eastAsiaTheme="minorHAnsi" w:hAnsi="Cambria" w:cstheme="minorBidi"/>
          <w:color w:val="auto"/>
          <w:lang w:eastAsia="en-US"/>
        </w:rPr>
        <w:t>, profilowane z pianki PU wykonane w technologii wtrysku do formy. Wewnątrz pianek zatopione powinny być metalowe stelaże stanowiące element nośny konstrukcji podnoszący wytrzymałość i odporność na odkształcenia.</w:t>
      </w:r>
    </w:p>
    <w:p w:rsidR="00790C51" w:rsidRDefault="00235678" w:rsidP="00790C51">
      <w:pPr>
        <w:numPr>
          <w:ilvl w:val="0"/>
          <w:numId w:val="21"/>
        </w:numPr>
        <w:spacing w:after="0" w:line="276" w:lineRule="auto"/>
        <w:contextualSpacing/>
        <w:rPr>
          <w:rFonts w:ascii="Cambria" w:hAnsi="Cambria" w:cs="Times New Roman"/>
          <w:color w:val="auto"/>
          <w:lang w:eastAsia="en-US"/>
        </w:rPr>
      </w:pPr>
      <w:r w:rsidRPr="001D0F58">
        <w:rPr>
          <w:rFonts w:ascii="Cambria" w:eastAsiaTheme="minorHAnsi" w:hAnsi="Cambria" w:cstheme="minorBidi"/>
          <w:b/>
          <w:color w:val="auto"/>
          <w:lang w:eastAsia="en-US"/>
        </w:rPr>
        <w:t>tapicerka trudno zapalna</w:t>
      </w:r>
      <w:r w:rsidRPr="001D0F58">
        <w:rPr>
          <w:rFonts w:ascii="Cambria" w:eastAsiaTheme="minorHAnsi" w:hAnsi="Cambria" w:cstheme="minorBidi"/>
          <w:color w:val="auto"/>
          <w:lang w:eastAsia="en-US"/>
        </w:rPr>
        <w:t xml:space="preserve"> – integralna z formatką oparcia i siedziska (połączenie układu tapicerskiego z formatką oparcia i siedziska powinno być wykonane próżniowo podczas procesu formowania pianek w formie bez użycia kleju, zszywek, rzepów itp.). Tkanina 100% poliester.</w:t>
      </w:r>
    </w:p>
    <w:p w:rsidR="00235678" w:rsidRPr="00790C51" w:rsidRDefault="00235678" w:rsidP="00790C51">
      <w:pPr>
        <w:numPr>
          <w:ilvl w:val="0"/>
          <w:numId w:val="21"/>
        </w:numPr>
        <w:spacing w:after="0" w:line="276" w:lineRule="auto"/>
        <w:contextualSpacing/>
        <w:rPr>
          <w:rFonts w:ascii="Cambria" w:hAnsi="Cambria" w:cs="Times New Roman"/>
          <w:color w:val="auto"/>
          <w:lang w:eastAsia="en-US"/>
        </w:rPr>
      </w:pPr>
      <w:r w:rsidRPr="00790C51">
        <w:rPr>
          <w:rFonts w:ascii="Cambria" w:eastAsiaTheme="minorHAnsi" w:hAnsi="Cambria" w:cstheme="minorBidi"/>
          <w:b/>
          <w:color w:val="auto"/>
          <w:lang w:eastAsia="en-US"/>
        </w:rPr>
        <w:t>Tkanina musi posiadać atesty:</w:t>
      </w:r>
    </w:p>
    <w:p w:rsidR="00235678" w:rsidRPr="001D0F58" w:rsidRDefault="00235678" w:rsidP="00790C51">
      <w:pPr>
        <w:numPr>
          <w:ilvl w:val="0"/>
          <w:numId w:val="23"/>
        </w:numPr>
        <w:spacing w:after="0" w:line="276" w:lineRule="auto"/>
        <w:contextualSpacing/>
        <w:rPr>
          <w:rFonts w:ascii="Cambria" w:hAnsi="Cambria" w:cs="Times New Roman"/>
          <w:color w:val="auto"/>
          <w:lang w:eastAsia="en-US"/>
        </w:rPr>
      </w:pPr>
      <w:r w:rsidRPr="001D0F58">
        <w:rPr>
          <w:rFonts w:ascii="Cambria" w:eastAsiaTheme="minorHAnsi" w:hAnsi="Cambria" w:cstheme="minorBidi"/>
          <w:color w:val="auto"/>
          <w:lang w:eastAsia="en-US"/>
        </w:rPr>
        <w:lastRenderedPageBreak/>
        <w:t>trudnopalności wg normy PN-EN 1021-1:2014 i PN-EN 1021-2:2014 lub równoważne,</w:t>
      </w:r>
    </w:p>
    <w:p w:rsidR="00790C51" w:rsidRDefault="00235678" w:rsidP="00790C51">
      <w:pPr>
        <w:numPr>
          <w:ilvl w:val="0"/>
          <w:numId w:val="23"/>
        </w:numPr>
        <w:spacing w:after="0" w:line="276" w:lineRule="auto"/>
        <w:contextualSpacing/>
        <w:rPr>
          <w:rFonts w:ascii="Cambria" w:hAnsi="Cambria" w:cs="Times New Roman"/>
          <w:color w:val="auto"/>
          <w:lang w:eastAsia="en-US"/>
        </w:rPr>
      </w:pPr>
      <w:r w:rsidRPr="001D0F58">
        <w:rPr>
          <w:rFonts w:ascii="Cambria" w:eastAsiaTheme="minorHAnsi" w:hAnsi="Cambria" w:cstheme="minorBidi"/>
          <w:color w:val="auto"/>
          <w:lang w:eastAsia="en-US"/>
        </w:rPr>
        <w:t>toksyczności wg PN-EN 88B-02855:1988 lub równoważne.</w:t>
      </w:r>
    </w:p>
    <w:p w:rsidR="00790C51" w:rsidRPr="00790C51" w:rsidRDefault="00235678" w:rsidP="00790C51">
      <w:pPr>
        <w:pStyle w:val="Akapitzlist"/>
        <w:numPr>
          <w:ilvl w:val="0"/>
          <w:numId w:val="21"/>
        </w:numPr>
        <w:spacing w:after="0" w:line="276" w:lineRule="auto"/>
        <w:rPr>
          <w:rFonts w:ascii="Cambria" w:hAnsi="Cambria" w:cs="Times New Roman"/>
          <w:color w:val="auto"/>
          <w:lang w:eastAsia="en-US"/>
        </w:rPr>
      </w:pPr>
      <w:r w:rsidRPr="00790C51">
        <w:rPr>
          <w:rFonts w:ascii="Cambria" w:eastAsiaTheme="minorHAnsi" w:hAnsi="Cambria" w:cstheme="minorBidi"/>
          <w:b/>
          <w:color w:val="auto"/>
          <w:lang w:eastAsia="en-US"/>
        </w:rPr>
        <w:t>Gramatura tkaniny:</w:t>
      </w:r>
      <w:r w:rsidRPr="00790C51">
        <w:rPr>
          <w:rFonts w:ascii="Cambria" w:eastAsiaTheme="minorHAnsi" w:hAnsi="Cambria" w:cstheme="minorBidi"/>
          <w:color w:val="auto"/>
          <w:lang w:eastAsia="en-US"/>
        </w:rPr>
        <w:t xml:space="preserve"> minimum 189g/m2 </w:t>
      </w:r>
    </w:p>
    <w:p w:rsidR="00235678" w:rsidRPr="00790C51" w:rsidRDefault="00235678" w:rsidP="00790C51">
      <w:pPr>
        <w:pStyle w:val="Akapitzlist"/>
        <w:numPr>
          <w:ilvl w:val="0"/>
          <w:numId w:val="21"/>
        </w:numPr>
        <w:spacing w:after="0" w:line="276" w:lineRule="auto"/>
        <w:rPr>
          <w:rFonts w:ascii="Cambria" w:hAnsi="Cambria" w:cs="Times New Roman"/>
          <w:color w:val="auto"/>
          <w:lang w:eastAsia="en-US"/>
        </w:rPr>
      </w:pPr>
      <w:r w:rsidRPr="00790C51">
        <w:rPr>
          <w:rFonts w:ascii="Cambria" w:eastAsiaTheme="minorHAnsi" w:hAnsi="Cambria" w:cstheme="minorBidi"/>
          <w:b/>
          <w:color w:val="auto"/>
          <w:lang w:eastAsia="en-US"/>
        </w:rPr>
        <w:t>Odporność tkaniny na ścieranie</w:t>
      </w:r>
      <w:r w:rsidRPr="00790C51">
        <w:rPr>
          <w:rFonts w:ascii="Cambria" w:eastAsiaTheme="minorHAnsi" w:hAnsi="Cambria" w:cstheme="minorBidi"/>
          <w:color w:val="auto"/>
          <w:lang w:eastAsia="en-US"/>
        </w:rPr>
        <w:t xml:space="preserve">: minimum 40.000   cykli </w:t>
      </w:r>
      <w:proofErr w:type="spellStart"/>
      <w:r w:rsidRPr="00790C51">
        <w:rPr>
          <w:rFonts w:ascii="Cambria" w:eastAsiaTheme="minorHAnsi" w:hAnsi="Cambria" w:cstheme="minorBidi"/>
          <w:color w:val="auto"/>
          <w:lang w:eastAsia="en-US"/>
        </w:rPr>
        <w:t>martindale'a</w:t>
      </w:r>
      <w:proofErr w:type="spellEnd"/>
      <w:r w:rsidRPr="00790C51">
        <w:rPr>
          <w:rFonts w:ascii="Cambria" w:eastAsiaTheme="minorHAnsi" w:hAnsi="Cambria" w:cstheme="minorBidi"/>
          <w:color w:val="auto"/>
          <w:lang w:eastAsia="en-US"/>
        </w:rPr>
        <w:t>.</w:t>
      </w:r>
    </w:p>
    <w:p w:rsidR="00235678" w:rsidRPr="001D0F58" w:rsidRDefault="00235678" w:rsidP="00235678">
      <w:pPr>
        <w:numPr>
          <w:ilvl w:val="0"/>
          <w:numId w:val="21"/>
        </w:numPr>
        <w:spacing w:after="0" w:line="276" w:lineRule="auto"/>
        <w:contextualSpacing/>
        <w:jc w:val="left"/>
        <w:rPr>
          <w:rFonts w:ascii="Cambria" w:hAnsi="Cambria" w:cs="Times New Roman"/>
          <w:color w:val="auto"/>
          <w:lang w:eastAsia="en-US"/>
        </w:rPr>
      </w:pPr>
      <w:r w:rsidRPr="001D0F58">
        <w:rPr>
          <w:rFonts w:ascii="Cambria" w:eastAsiaTheme="minorHAnsi" w:hAnsi="Cambria" w:cstheme="minorBidi"/>
          <w:b/>
          <w:color w:val="auto"/>
          <w:lang w:eastAsia="en-US"/>
        </w:rPr>
        <w:t xml:space="preserve">Boki fotela </w:t>
      </w:r>
      <w:r w:rsidRPr="001D0F58">
        <w:rPr>
          <w:rFonts w:ascii="Cambria" w:eastAsiaTheme="minorHAnsi" w:hAnsi="Cambria" w:cstheme="minorBidi"/>
          <w:color w:val="auto"/>
          <w:lang w:eastAsia="en-US"/>
        </w:rPr>
        <w:t>– tapicerowane zewnętrzne w rzędzie.</w:t>
      </w:r>
    </w:p>
    <w:p w:rsidR="00235678" w:rsidRPr="001D0F58" w:rsidRDefault="00235678" w:rsidP="00790C51">
      <w:pPr>
        <w:numPr>
          <w:ilvl w:val="0"/>
          <w:numId w:val="21"/>
        </w:numPr>
        <w:spacing w:after="0" w:line="276" w:lineRule="auto"/>
        <w:contextualSpacing/>
        <w:rPr>
          <w:rFonts w:ascii="Cambria" w:hAnsi="Cambria" w:cs="Times New Roman"/>
          <w:color w:val="auto"/>
          <w:lang w:eastAsia="en-US"/>
        </w:rPr>
      </w:pPr>
      <w:r w:rsidRPr="001D0F58">
        <w:rPr>
          <w:rFonts w:ascii="Cambria" w:eastAsiaTheme="minorHAnsi" w:hAnsi="Cambria" w:cstheme="minorBidi"/>
          <w:b/>
          <w:color w:val="auto"/>
          <w:lang w:eastAsia="en-US"/>
        </w:rPr>
        <w:t>Osłona oparcia</w:t>
      </w:r>
      <w:r w:rsidRPr="001D0F58">
        <w:rPr>
          <w:rFonts w:ascii="Cambria" w:eastAsiaTheme="minorHAnsi" w:hAnsi="Cambria" w:cstheme="minorBidi"/>
          <w:color w:val="auto"/>
          <w:lang w:eastAsia="en-US"/>
        </w:rPr>
        <w:t xml:space="preserve"> – wykonana z polipropylenu, kształt zbliżony do prostokąta. Nie dopuszcza się okrągłego zakończenia oparcia ze względu na zwiększenie powierzchni stykowych co ma wpływ na wytrzymałość. Dopuszcza się jedynie zaokrąglone boki oparcia o maksymalnym promieniu 110 mm.</w:t>
      </w:r>
    </w:p>
    <w:p w:rsidR="00235678" w:rsidRPr="001D0F58" w:rsidRDefault="00235678" w:rsidP="00235678">
      <w:pPr>
        <w:numPr>
          <w:ilvl w:val="0"/>
          <w:numId w:val="21"/>
        </w:numPr>
        <w:spacing w:after="0" w:line="276" w:lineRule="auto"/>
        <w:contextualSpacing/>
        <w:jc w:val="left"/>
        <w:rPr>
          <w:rFonts w:ascii="Cambria" w:hAnsi="Cambria" w:cs="Times New Roman"/>
          <w:color w:val="auto"/>
          <w:lang w:eastAsia="en-US"/>
        </w:rPr>
      </w:pPr>
      <w:r w:rsidRPr="001D0F58">
        <w:rPr>
          <w:rFonts w:ascii="Cambria" w:eastAsiaTheme="minorHAnsi" w:hAnsi="Cambria" w:cstheme="minorBidi"/>
          <w:b/>
          <w:color w:val="auto"/>
          <w:lang w:eastAsia="en-US"/>
        </w:rPr>
        <w:t>Siedzisko stałe</w:t>
      </w:r>
      <w:r w:rsidRPr="001D0F58">
        <w:rPr>
          <w:rFonts w:ascii="Cambria" w:eastAsiaTheme="minorHAnsi" w:hAnsi="Cambria" w:cstheme="minorBidi"/>
          <w:color w:val="auto"/>
          <w:lang w:eastAsia="en-US"/>
        </w:rPr>
        <w:t xml:space="preserve"> (nieskładające się).</w:t>
      </w:r>
    </w:p>
    <w:p w:rsidR="00235678" w:rsidRPr="001D0F58" w:rsidRDefault="00235678" w:rsidP="00235678">
      <w:pPr>
        <w:numPr>
          <w:ilvl w:val="0"/>
          <w:numId w:val="21"/>
        </w:numPr>
        <w:spacing w:after="0" w:line="276" w:lineRule="auto"/>
        <w:contextualSpacing/>
        <w:jc w:val="left"/>
        <w:rPr>
          <w:rFonts w:ascii="Cambria" w:hAnsi="Cambria" w:cs="Times New Roman"/>
          <w:color w:val="auto"/>
          <w:lang w:eastAsia="en-US"/>
        </w:rPr>
      </w:pPr>
      <w:r w:rsidRPr="001D0F58">
        <w:rPr>
          <w:rFonts w:ascii="Cambria" w:eastAsiaTheme="minorHAnsi" w:hAnsi="Cambria" w:cstheme="minorBidi"/>
          <w:b/>
          <w:color w:val="auto"/>
          <w:lang w:eastAsia="en-US"/>
        </w:rPr>
        <w:t>Materiały stosowane przez Wykonawcę:</w:t>
      </w:r>
      <w:r w:rsidRPr="001D0F58">
        <w:rPr>
          <w:rFonts w:ascii="Cambria" w:eastAsiaTheme="minorHAnsi" w:hAnsi="Cambria" w:cstheme="minorBidi"/>
          <w:color w:val="auto"/>
          <w:lang w:eastAsia="en-US"/>
        </w:rPr>
        <w:t xml:space="preserve"> podczas realizacji przedmiotu umowy powinny być fabrycznie nowe i odpowiadać co do jakości wymogom wyrobów dopuszczonych do obrotu, stosowanych w budownictwie zgodnie z art. 10 Ustawy z dnia 07.07.1994 r. Prawo budowlane oraz jakościowym i gatunkowym wymaganiom określonym w </w:t>
      </w:r>
      <w:proofErr w:type="spellStart"/>
      <w:r w:rsidRPr="001D0F58">
        <w:rPr>
          <w:rFonts w:ascii="Cambria" w:eastAsiaTheme="minorHAnsi" w:hAnsi="Cambria" w:cstheme="minorBidi"/>
          <w:color w:val="auto"/>
          <w:lang w:eastAsia="en-US"/>
        </w:rPr>
        <w:t>niniejsze</w:t>
      </w:r>
      <w:r w:rsidR="00E62A92">
        <w:rPr>
          <w:rFonts w:ascii="Cambria" w:eastAsiaTheme="minorHAnsi" w:hAnsi="Cambria" w:cstheme="minorBidi"/>
          <w:color w:val="auto"/>
          <w:lang w:eastAsia="en-US"/>
        </w:rPr>
        <w:t>jszym</w:t>
      </w:r>
      <w:proofErr w:type="spellEnd"/>
      <w:r w:rsidR="00E62A92">
        <w:rPr>
          <w:rFonts w:ascii="Cambria" w:eastAsiaTheme="minorHAnsi" w:hAnsi="Cambria" w:cstheme="minorBidi"/>
          <w:color w:val="auto"/>
          <w:lang w:eastAsia="en-US"/>
        </w:rPr>
        <w:t xml:space="preserve"> zapytaniu ofertowym</w:t>
      </w:r>
      <w:r w:rsidRPr="001D0F58">
        <w:rPr>
          <w:rFonts w:ascii="Cambria" w:eastAsiaTheme="minorHAnsi" w:hAnsi="Cambria" w:cstheme="minorBidi"/>
          <w:color w:val="auto"/>
          <w:lang w:eastAsia="en-US"/>
        </w:rPr>
        <w:t xml:space="preserve"> ,</w:t>
      </w:r>
    </w:p>
    <w:p w:rsidR="00790C51" w:rsidRDefault="00235678" w:rsidP="00790C51">
      <w:pPr>
        <w:numPr>
          <w:ilvl w:val="0"/>
          <w:numId w:val="21"/>
        </w:numPr>
        <w:spacing w:after="0" w:line="276" w:lineRule="auto"/>
        <w:contextualSpacing/>
        <w:jc w:val="left"/>
        <w:rPr>
          <w:rFonts w:ascii="Cambria" w:hAnsi="Cambria" w:cs="Times New Roman"/>
          <w:color w:val="auto"/>
          <w:lang w:eastAsia="en-US"/>
        </w:rPr>
      </w:pPr>
      <w:r w:rsidRPr="001D0F58">
        <w:rPr>
          <w:rFonts w:ascii="Cambria" w:eastAsiaTheme="minorHAnsi" w:hAnsi="Cambria" w:cstheme="minorBidi"/>
          <w:b/>
          <w:color w:val="auto"/>
          <w:lang w:eastAsia="en-US"/>
        </w:rPr>
        <w:t>Fotele kinowe</w:t>
      </w:r>
      <w:r w:rsidRPr="001D0F58">
        <w:rPr>
          <w:rFonts w:ascii="Cambria" w:eastAsiaTheme="minorHAnsi" w:hAnsi="Cambria" w:cstheme="minorBidi"/>
          <w:color w:val="auto"/>
          <w:lang w:eastAsia="en-US"/>
        </w:rPr>
        <w:t xml:space="preserve"> stanowiące przedmiot dostawy muszą posiadać</w:t>
      </w:r>
      <w:r w:rsidR="00790C51">
        <w:rPr>
          <w:rFonts w:ascii="Cambria" w:eastAsiaTheme="minorHAnsi" w:hAnsi="Cambria" w:cstheme="minorBidi"/>
          <w:color w:val="auto"/>
          <w:lang w:eastAsia="en-US"/>
        </w:rPr>
        <w:t>:</w:t>
      </w:r>
    </w:p>
    <w:p w:rsidR="00790C51" w:rsidRDefault="00235678" w:rsidP="00790C51">
      <w:pPr>
        <w:numPr>
          <w:ilvl w:val="1"/>
          <w:numId w:val="21"/>
        </w:numPr>
        <w:spacing w:after="0" w:line="276" w:lineRule="auto"/>
        <w:contextualSpacing/>
        <w:rPr>
          <w:rFonts w:ascii="Cambria" w:hAnsi="Cambria" w:cs="Times New Roman"/>
          <w:color w:val="auto"/>
          <w:lang w:eastAsia="en-US"/>
        </w:rPr>
      </w:pPr>
      <w:r w:rsidRPr="00790C51">
        <w:rPr>
          <w:rFonts w:ascii="Cambria" w:eastAsiaTheme="minorHAnsi" w:hAnsi="Cambria" w:cstheme="minorBidi"/>
          <w:b/>
          <w:color w:val="auto"/>
          <w:lang w:eastAsia="en-US"/>
        </w:rPr>
        <w:t>Atest higieniczny</w:t>
      </w:r>
      <w:r w:rsidRPr="00790C51">
        <w:rPr>
          <w:rFonts w:ascii="Cambria" w:eastAsiaTheme="minorHAnsi" w:hAnsi="Cambria" w:cstheme="minorBidi"/>
          <w:color w:val="auto"/>
          <w:lang w:eastAsia="en-US"/>
        </w:rPr>
        <w:t xml:space="preserve"> – wydany przez Narodowy Instytut Zdrowia Publicznego – Państwowy Zakład  Higieny lub równoważny, </w:t>
      </w:r>
    </w:p>
    <w:p w:rsidR="00235678" w:rsidRPr="00790C51" w:rsidRDefault="00235678" w:rsidP="00790C51">
      <w:pPr>
        <w:numPr>
          <w:ilvl w:val="1"/>
          <w:numId w:val="21"/>
        </w:numPr>
        <w:spacing w:after="0" w:line="276" w:lineRule="auto"/>
        <w:contextualSpacing/>
        <w:rPr>
          <w:rFonts w:ascii="Cambria" w:hAnsi="Cambria" w:cs="Times New Roman"/>
          <w:color w:val="auto"/>
          <w:lang w:eastAsia="en-US"/>
        </w:rPr>
      </w:pPr>
      <w:r w:rsidRPr="00790C51">
        <w:rPr>
          <w:rFonts w:ascii="Cambria" w:eastAsiaTheme="minorHAnsi" w:hAnsi="Cambria" w:cstheme="minorBidi"/>
          <w:b/>
          <w:color w:val="auto"/>
          <w:lang w:eastAsia="en-US"/>
        </w:rPr>
        <w:t>Atest dot. badań</w:t>
      </w:r>
      <w:r w:rsidRPr="00790C51">
        <w:rPr>
          <w:rFonts w:ascii="Cambria" w:eastAsiaTheme="minorHAnsi" w:hAnsi="Cambria" w:cstheme="minorBidi"/>
          <w:color w:val="auto"/>
          <w:lang w:eastAsia="en-US"/>
        </w:rPr>
        <w:t xml:space="preserve"> wytrzymałościowych w zakresie odporności na odkształcanie pianki na min  150.000 cykli, wg PN-EN 12727:2016-12 lub równoważnych</w:t>
      </w:r>
    </w:p>
    <w:p w:rsidR="00235678" w:rsidRPr="00790C51" w:rsidRDefault="00235678" w:rsidP="00790C51">
      <w:pPr>
        <w:pStyle w:val="Akapitzlist"/>
        <w:numPr>
          <w:ilvl w:val="0"/>
          <w:numId w:val="21"/>
        </w:numPr>
        <w:spacing w:after="0" w:line="276" w:lineRule="auto"/>
        <w:rPr>
          <w:rFonts w:ascii="Cambria" w:hAnsi="Cambria" w:cstheme="minorHAnsi"/>
          <w:color w:val="auto"/>
          <w:lang w:eastAsia="en-US"/>
        </w:rPr>
      </w:pPr>
      <w:r w:rsidRPr="00790C51">
        <w:rPr>
          <w:rFonts w:ascii="Cambria" w:hAnsi="Cambria" w:cstheme="minorHAnsi"/>
          <w:b/>
          <w:color w:val="auto"/>
          <w:lang w:eastAsia="en-US"/>
        </w:rPr>
        <w:t xml:space="preserve">Numeracja foteli </w:t>
      </w:r>
      <w:r w:rsidRPr="00790C51">
        <w:rPr>
          <w:rFonts w:ascii="Cambria" w:eastAsiaTheme="minorHAnsi" w:hAnsi="Cambria" w:cstheme="minorBidi"/>
          <w:b/>
          <w:color w:val="auto"/>
          <w:lang w:eastAsia="en-US"/>
        </w:rPr>
        <w:t>numeracja rzędów i foteli:</w:t>
      </w:r>
      <w:r w:rsidRPr="00790C51">
        <w:rPr>
          <w:rFonts w:ascii="Cambria" w:eastAsiaTheme="minorHAnsi" w:hAnsi="Cambria" w:cstheme="minorBidi"/>
          <w:color w:val="auto"/>
          <w:lang w:eastAsia="en-US"/>
        </w:rPr>
        <w:t xml:space="preserve"> haft komputerowy – projekt do zatwierdzenia przez Zamawiającego; wszystkie fotele numerowane; numeracja rzędów na tapicerowanym boku skrajnego fotela, cyfry rzymskie; numeracja miejsc umieszczona na oparciu fotela, cyfry arabskie;</w:t>
      </w:r>
    </w:p>
    <w:p w:rsidR="00790C51" w:rsidRDefault="00235678" w:rsidP="00790C51">
      <w:pPr>
        <w:pStyle w:val="Akapitzlist"/>
        <w:numPr>
          <w:ilvl w:val="0"/>
          <w:numId w:val="24"/>
        </w:numPr>
        <w:spacing w:after="0" w:line="276" w:lineRule="auto"/>
        <w:rPr>
          <w:rFonts w:ascii="Cambria" w:eastAsiaTheme="minorHAnsi" w:hAnsi="Cambria" w:cstheme="minorBidi"/>
          <w:color w:val="auto"/>
          <w:lang w:eastAsia="en-US"/>
        </w:rPr>
      </w:pPr>
      <w:r w:rsidRPr="00790C51">
        <w:rPr>
          <w:rFonts w:ascii="Cambria" w:eastAsiaTheme="minorHAnsi" w:hAnsi="Cambria" w:cstheme="minorBidi"/>
          <w:color w:val="auto"/>
          <w:lang w:eastAsia="en-US"/>
        </w:rPr>
        <w:t>Przedmiot zamówienia musi być nowy, nieużywany, nie może pochodzić z ekspozycji, wystaw itp. Wykonawca zobowiązany jest do dostarczenia przedmiotu zamówienia do siedziby Zamawiającego.</w:t>
      </w:r>
    </w:p>
    <w:p w:rsidR="00653E8C" w:rsidRPr="00790C51" w:rsidRDefault="0047315E" w:rsidP="00790C51">
      <w:pPr>
        <w:pStyle w:val="Akapitzlist"/>
        <w:numPr>
          <w:ilvl w:val="0"/>
          <w:numId w:val="24"/>
        </w:numPr>
        <w:spacing w:after="0" w:line="276" w:lineRule="auto"/>
        <w:rPr>
          <w:rFonts w:ascii="Cambria" w:eastAsiaTheme="minorHAnsi" w:hAnsi="Cambria" w:cstheme="minorBidi"/>
          <w:color w:val="auto"/>
          <w:lang w:eastAsia="en-US"/>
        </w:rPr>
      </w:pPr>
      <w:r w:rsidRPr="00790C51">
        <w:rPr>
          <w:rFonts w:ascii="Cambria" w:hAnsi="Cambria"/>
        </w:rPr>
        <w:t>Wykonawca jest zobowiązany do ścisłej współpracy z Zamawiającym przy realizacji Przedmiotu</w:t>
      </w:r>
      <w:r w:rsidR="005B4C8C" w:rsidRPr="00790C51">
        <w:rPr>
          <w:rFonts w:ascii="Cambria" w:hAnsi="Cambria"/>
        </w:rPr>
        <w:t xml:space="preserve"> </w:t>
      </w:r>
      <w:r w:rsidRPr="00790C51">
        <w:rPr>
          <w:rFonts w:ascii="Cambria" w:hAnsi="Cambria"/>
        </w:rPr>
        <w:t>Umowy, a także, do umożliwienia Zamawiającemu kontroli</w:t>
      </w:r>
      <w:r w:rsidR="00790C51">
        <w:rPr>
          <w:rFonts w:ascii="Cambria" w:hAnsi="Cambria"/>
        </w:rPr>
        <w:t xml:space="preserve"> każdego etapu jej realizacji. </w:t>
      </w:r>
    </w:p>
    <w:p w:rsidR="00653E8C" w:rsidRPr="001D0F58" w:rsidRDefault="00653E8C">
      <w:pPr>
        <w:spacing w:after="0" w:line="259" w:lineRule="auto"/>
        <w:ind w:left="360" w:firstLine="0"/>
        <w:jc w:val="left"/>
        <w:rPr>
          <w:rFonts w:ascii="Cambria" w:hAnsi="Cambria"/>
        </w:rPr>
      </w:pPr>
    </w:p>
    <w:p w:rsidR="00653E8C" w:rsidRPr="001D0F58" w:rsidRDefault="0047315E">
      <w:pPr>
        <w:pStyle w:val="Nagwek1"/>
        <w:rPr>
          <w:rFonts w:ascii="Cambria" w:hAnsi="Cambria"/>
        </w:rPr>
      </w:pPr>
      <w:r w:rsidRPr="001D0F58">
        <w:rPr>
          <w:rFonts w:ascii="Cambria" w:hAnsi="Cambria"/>
        </w:rPr>
        <w:t xml:space="preserve">§ 2 </w:t>
      </w:r>
    </w:p>
    <w:p w:rsidR="00653E8C" w:rsidRPr="001D0F58" w:rsidRDefault="0047315E">
      <w:pPr>
        <w:numPr>
          <w:ilvl w:val="0"/>
          <w:numId w:val="3"/>
        </w:numPr>
        <w:spacing w:after="22" w:line="249" w:lineRule="auto"/>
        <w:ind w:right="44" w:hanging="360"/>
        <w:rPr>
          <w:rFonts w:ascii="Cambria" w:hAnsi="Cambria"/>
        </w:rPr>
      </w:pPr>
      <w:r w:rsidRPr="001D0F58">
        <w:rPr>
          <w:rFonts w:ascii="Cambria" w:hAnsi="Cambria"/>
        </w:rPr>
        <w:t xml:space="preserve">Przedmiot umowy zostanie wykonany w ciągu </w:t>
      </w:r>
      <w:r w:rsidR="00235678" w:rsidRPr="00E62A92">
        <w:rPr>
          <w:rFonts w:ascii="Cambria" w:hAnsi="Cambria"/>
          <w:b/>
          <w:color w:val="auto"/>
        </w:rPr>
        <w:t>……..</w:t>
      </w:r>
      <w:r w:rsidRPr="00E62A92">
        <w:rPr>
          <w:rFonts w:ascii="Cambria" w:hAnsi="Cambria"/>
          <w:b/>
          <w:color w:val="auto"/>
        </w:rPr>
        <w:t>dni</w:t>
      </w:r>
      <w:r w:rsidRPr="00E62A92">
        <w:rPr>
          <w:rFonts w:ascii="Cambria" w:hAnsi="Cambria"/>
          <w:color w:val="auto"/>
        </w:rPr>
        <w:t xml:space="preserve"> </w:t>
      </w:r>
      <w:r w:rsidRPr="001D0F58">
        <w:rPr>
          <w:rFonts w:ascii="Cambria" w:hAnsi="Cambria"/>
        </w:rPr>
        <w:t>od zawarci</w:t>
      </w:r>
      <w:r w:rsidR="00E40B17">
        <w:rPr>
          <w:rFonts w:ascii="Cambria" w:hAnsi="Cambria"/>
        </w:rPr>
        <w:t xml:space="preserve">a umowy, tj. do dnia ......... r. </w:t>
      </w:r>
    </w:p>
    <w:p w:rsidR="00653E8C" w:rsidRPr="001D0F58" w:rsidRDefault="0047315E">
      <w:pPr>
        <w:numPr>
          <w:ilvl w:val="0"/>
          <w:numId w:val="3"/>
        </w:numPr>
        <w:ind w:right="44" w:hanging="360"/>
        <w:rPr>
          <w:rFonts w:ascii="Cambria" w:hAnsi="Cambria"/>
        </w:rPr>
      </w:pPr>
      <w:r w:rsidRPr="001D0F58">
        <w:rPr>
          <w:rFonts w:ascii="Cambria" w:hAnsi="Cambria"/>
        </w:rPr>
        <w:t xml:space="preserve">Termin ustalony w ust. 1 niniejszego paragrafu może ulec zmianie w przypadku wystąpienia opóźnień wynikających z: </w:t>
      </w:r>
    </w:p>
    <w:p w:rsidR="00653E8C" w:rsidRPr="001D0F58" w:rsidRDefault="0047315E">
      <w:pPr>
        <w:numPr>
          <w:ilvl w:val="1"/>
          <w:numId w:val="3"/>
        </w:numPr>
        <w:ind w:right="44" w:hanging="281"/>
        <w:rPr>
          <w:rFonts w:ascii="Cambria" w:hAnsi="Cambria"/>
        </w:rPr>
      </w:pPr>
      <w:r w:rsidRPr="001D0F58">
        <w:rPr>
          <w:rFonts w:ascii="Cambria" w:hAnsi="Cambria"/>
        </w:rPr>
        <w:t xml:space="preserve">działania siły wyższej (np. klęski żywiołowe, strajki generalne lub lokalne), mającej bezpośredni wpływ na terminowość wykonywania prac; </w:t>
      </w:r>
    </w:p>
    <w:p w:rsidR="00653E8C" w:rsidRPr="001D0F58" w:rsidRDefault="0047315E">
      <w:pPr>
        <w:numPr>
          <w:ilvl w:val="1"/>
          <w:numId w:val="3"/>
        </w:numPr>
        <w:ind w:right="44" w:hanging="281"/>
        <w:rPr>
          <w:rFonts w:ascii="Cambria" w:hAnsi="Cambria"/>
        </w:rPr>
      </w:pPr>
      <w:r w:rsidRPr="001D0F58">
        <w:rPr>
          <w:rFonts w:ascii="Cambria" w:hAnsi="Cambria"/>
        </w:rPr>
        <w:t xml:space="preserve">wystąpienia okoliczności, których strony umowy nie były w stanie przewidzieć, pomimo zachowania należytej staranności. </w:t>
      </w:r>
    </w:p>
    <w:p w:rsidR="00653E8C" w:rsidRPr="001D0F58" w:rsidRDefault="0047315E">
      <w:pPr>
        <w:numPr>
          <w:ilvl w:val="0"/>
          <w:numId w:val="3"/>
        </w:numPr>
        <w:ind w:right="44" w:hanging="360"/>
        <w:rPr>
          <w:rFonts w:ascii="Cambria" w:hAnsi="Cambria"/>
        </w:rPr>
      </w:pPr>
      <w:r w:rsidRPr="001D0F58">
        <w:rPr>
          <w:rFonts w:ascii="Cambria" w:hAnsi="Cambria"/>
        </w:rPr>
        <w:t>Opóźnienia, o których mowa w ust. 2 niniejszego paragrafu muszą być udokumentowane stosownymi protokołami podpisanymi przez przedstawicieli</w:t>
      </w:r>
      <w:r w:rsidR="00E40B17">
        <w:rPr>
          <w:rFonts w:ascii="Cambria" w:hAnsi="Cambria"/>
        </w:rPr>
        <w:t xml:space="preserve"> Stron. </w:t>
      </w:r>
    </w:p>
    <w:p w:rsidR="00653E8C" w:rsidRPr="001D0F58" w:rsidRDefault="0047315E">
      <w:pPr>
        <w:numPr>
          <w:ilvl w:val="0"/>
          <w:numId w:val="3"/>
        </w:numPr>
        <w:spacing w:after="0"/>
        <w:ind w:right="44" w:hanging="360"/>
        <w:rPr>
          <w:rFonts w:ascii="Cambria" w:hAnsi="Cambria"/>
        </w:rPr>
      </w:pPr>
      <w:r w:rsidRPr="001D0F58">
        <w:rPr>
          <w:rFonts w:ascii="Cambria" w:hAnsi="Cambria"/>
        </w:rPr>
        <w:t xml:space="preserve">W przedstawionych w ust. 2 niniejszego paragrafu przypadkach wystąpienia opóźnień, strony ustalą nowe terminy z tym, że maksymalny okres przesunięcia terminu zakończenia realizacji przedmiotu umowy równy będzie okresowi przerwy lub przestoju. </w:t>
      </w:r>
    </w:p>
    <w:p w:rsidR="00653E8C" w:rsidRPr="001D0F58" w:rsidRDefault="00653E8C">
      <w:pPr>
        <w:spacing w:after="0" w:line="259" w:lineRule="auto"/>
        <w:ind w:left="0" w:firstLine="0"/>
        <w:jc w:val="left"/>
        <w:rPr>
          <w:rFonts w:ascii="Cambria" w:hAnsi="Cambria"/>
        </w:rPr>
      </w:pPr>
    </w:p>
    <w:p w:rsidR="00653E8C" w:rsidRPr="001D0F58" w:rsidRDefault="0047315E">
      <w:pPr>
        <w:pStyle w:val="Nagwek1"/>
        <w:rPr>
          <w:rFonts w:ascii="Cambria" w:hAnsi="Cambria"/>
        </w:rPr>
      </w:pPr>
      <w:r w:rsidRPr="001D0F58">
        <w:rPr>
          <w:rFonts w:ascii="Cambria" w:hAnsi="Cambria"/>
        </w:rPr>
        <w:lastRenderedPageBreak/>
        <w:t xml:space="preserve">§ 3 </w:t>
      </w:r>
    </w:p>
    <w:p w:rsidR="00653E8C" w:rsidRPr="001D0F58" w:rsidRDefault="0047315E">
      <w:pPr>
        <w:numPr>
          <w:ilvl w:val="0"/>
          <w:numId w:val="4"/>
        </w:numPr>
        <w:spacing w:after="22" w:line="249" w:lineRule="auto"/>
        <w:ind w:right="44" w:hanging="360"/>
        <w:rPr>
          <w:rFonts w:ascii="Cambria" w:hAnsi="Cambria"/>
        </w:rPr>
      </w:pPr>
      <w:r w:rsidRPr="001D0F58">
        <w:rPr>
          <w:rFonts w:ascii="Cambria" w:hAnsi="Cambria"/>
        </w:rPr>
        <w:t xml:space="preserve">Wykonawca zobowiązuje się wykonać wszelkie niezbędne czynności dla należytego zrealizowania przedmiotu umowy. </w:t>
      </w:r>
    </w:p>
    <w:p w:rsidR="00653E8C" w:rsidRPr="001D0F58" w:rsidRDefault="0047315E">
      <w:pPr>
        <w:numPr>
          <w:ilvl w:val="0"/>
          <w:numId w:val="4"/>
        </w:numPr>
        <w:ind w:right="44" w:hanging="360"/>
        <w:rPr>
          <w:rFonts w:ascii="Cambria" w:hAnsi="Cambria"/>
        </w:rPr>
      </w:pPr>
      <w:r w:rsidRPr="001D0F58">
        <w:rPr>
          <w:rFonts w:ascii="Cambria" w:hAnsi="Cambria"/>
        </w:rPr>
        <w:t xml:space="preserve">Wykonawca oświadcza, że posiada odpowiednią wiedzę, doświadczenie, środki, sprzęt do wykonania przedmiotu umowy z należytą starannością oraz zgodnie z aktualnym poziomem wiedzy i techniki oraz dysponuje wszystkimi stosownymi zasobami niezbędnymi do należytego wykonania przedmiotu umowy. </w:t>
      </w:r>
    </w:p>
    <w:p w:rsidR="00653E8C" w:rsidRPr="001D0F58" w:rsidRDefault="0047315E">
      <w:pPr>
        <w:numPr>
          <w:ilvl w:val="0"/>
          <w:numId w:val="4"/>
        </w:numPr>
        <w:ind w:right="44" w:hanging="360"/>
        <w:rPr>
          <w:rFonts w:ascii="Cambria" w:hAnsi="Cambria"/>
        </w:rPr>
      </w:pPr>
      <w:r w:rsidRPr="001D0F58">
        <w:rPr>
          <w:rFonts w:ascii="Cambria" w:hAnsi="Cambria"/>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 przy czym przez „wysoką jakość użytych materiałów” rozumieć należy produkty i elementy składające się na przedmiot zamówienia zapewniające osiągnięcie co najmniej wymaganych parametrów, funkcjonalności i zakresów wynikających z opisu przedmiotu zamówienia zawartym w</w:t>
      </w:r>
      <w:r w:rsidR="00A50DDB" w:rsidRPr="001D0F58">
        <w:rPr>
          <w:rFonts w:ascii="Cambria" w:hAnsi="Cambria"/>
        </w:rPr>
        <w:t xml:space="preserve"> zapytaniu ofertowym</w:t>
      </w:r>
      <w:r w:rsidRPr="001D0F58">
        <w:rPr>
          <w:rFonts w:ascii="Cambria" w:hAnsi="Cambria"/>
        </w:rPr>
        <w:t xml:space="preserve"> , a także wynikających z treści  złożonej oferty. </w:t>
      </w:r>
    </w:p>
    <w:p w:rsidR="00E40B17" w:rsidRDefault="0047315E" w:rsidP="00E40B17">
      <w:pPr>
        <w:numPr>
          <w:ilvl w:val="0"/>
          <w:numId w:val="4"/>
        </w:numPr>
        <w:ind w:right="44" w:hanging="360"/>
        <w:rPr>
          <w:rFonts w:ascii="Cambria" w:hAnsi="Cambria"/>
          <w:b/>
        </w:rPr>
      </w:pPr>
      <w:r w:rsidRPr="001D0F58">
        <w:rPr>
          <w:rFonts w:ascii="Cambria" w:hAnsi="Cambria"/>
          <w:b/>
        </w:rPr>
        <w:t xml:space="preserve">Do obowiązków Wykonawcy należy: </w:t>
      </w:r>
    </w:p>
    <w:p w:rsidR="00E40B17" w:rsidRDefault="005D4611" w:rsidP="00E40B17">
      <w:pPr>
        <w:numPr>
          <w:ilvl w:val="1"/>
          <w:numId w:val="4"/>
        </w:numPr>
        <w:ind w:right="44"/>
        <w:rPr>
          <w:rFonts w:ascii="Cambria" w:hAnsi="Cambria"/>
          <w:b/>
        </w:rPr>
      </w:pPr>
      <w:r w:rsidRPr="00E40B17">
        <w:rPr>
          <w:rFonts w:ascii="Cambria" w:hAnsi="Cambria"/>
        </w:rPr>
        <w:t>P</w:t>
      </w:r>
      <w:r w:rsidR="0047315E" w:rsidRPr="00E40B17">
        <w:rPr>
          <w:rFonts w:ascii="Cambria" w:hAnsi="Cambria"/>
        </w:rPr>
        <w:t xml:space="preserve">rawidłowe wykonanie wszystkich prac związanych z realizacją przedmiotu umowy zgodnie z obowiązującymi przepisami, opracowaną dokumentacją projektową i specyfikacją techniczną, warunkami technicznymi wykonania i odbioru robót budowlanych, zasadami współczesnej wiedzy technicznej oraz na warunkach określonych niniejszą umową; </w:t>
      </w:r>
    </w:p>
    <w:p w:rsidR="00E40B17" w:rsidRDefault="0047315E" w:rsidP="00E40B17">
      <w:pPr>
        <w:numPr>
          <w:ilvl w:val="1"/>
          <w:numId w:val="4"/>
        </w:numPr>
        <w:ind w:right="44"/>
        <w:rPr>
          <w:rFonts w:ascii="Cambria" w:hAnsi="Cambria"/>
          <w:b/>
        </w:rPr>
      </w:pPr>
      <w:r w:rsidRPr="00E40B17">
        <w:rPr>
          <w:rFonts w:ascii="Cambria" w:hAnsi="Cambria"/>
        </w:rPr>
        <w:t>Wykonawca zobowiązuje się do dostarczenia fabrycznie nowego, nieużywanego, nie</w:t>
      </w:r>
      <w:r w:rsidR="002A5F75" w:rsidRPr="00E40B17">
        <w:rPr>
          <w:rFonts w:ascii="Cambria" w:hAnsi="Cambria"/>
        </w:rPr>
        <w:t xml:space="preserve"> </w:t>
      </w:r>
      <w:r w:rsidRPr="00E40B17">
        <w:rPr>
          <w:rFonts w:ascii="Cambria" w:hAnsi="Cambria"/>
        </w:rPr>
        <w:t xml:space="preserve">powystawowego przedmiotu umowy (wszystkie dostarczone i użyte przez Wykonawcę sprzęty i fotele), zgodnie z ofertą Wykonawcy wymienioną w § 1 ust. 1, nie mającego defektów, wad konstrukcyjnych, wykonawczych, ani wynikających z innych zaniedbań Wykonawcy lub podwykonawców, które mogłyby się ujawnić podczas ich użytkowania, jak również wykonanych z materiałów zgodnych z normami, posiadających wymagane atesty, certyfikaty i dopuszczenia do stosowania. </w:t>
      </w:r>
    </w:p>
    <w:p w:rsidR="00E40B17" w:rsidRDefault="0047315E" w:rsidP="00E40B17">
      <w:pPr>
        <w:numPr>
          <w:ilvl w:val="1"/>
          <w:numId w:val="4"/>
        </w:numPr>
        <w:ind w:right="44"/>
        <w:rPr>
          <w:rFonts w:ascii="Cambria" w:hAnsi="Cambria"/>
          <w:b/>
        </w:rPr>
      </w:pPr>
      <w:r w:rsidRPr="00E40B17">
        <w:rPr>
          <w:rFonts w:ascii="Cambria" w:hAnsi="Cambria"/>
        </w:rPr>
        <w:t xml:space="preserve">Wykonawca oświadcza, że przedmiot umowy będzie spełniał wszystkie parametry i właściwości mebli wzorcowych, w tym w szczególności dotyczące zastosowanych materiałów, jakości i estetyki wykonania oraz kryteriów zawartych w </w:t>
      </w:r>
      <w:r w:rsidR="0074321C" w:rsidRPr="00E40B17">
        <w:rPr>
          <w:rFonts w:ascii="Cambria" w:hAnsi="Cambria"/>
        </w:rPr>
        <w:t>zapytaniu ofertowym</w:t>
      </w:r>
      <w:r w:rsidRPr="00E40B17">
        <w:rPr>
          <w:rFonts w:ascii="Cambria" w:hAnsi="Cambria"/>
        </w:rPr>
        <w:t xml:space="preserve"> i jej załącznikach. </w:t>
      </w:r>
    </w:p>
    <w:p w:rsidR="00E40B17" w:rsidRDefault="0047315E" w:rsidP="00E40B17">
      <w:pPr>
        <w:numPr>
          <w:ilvl w:val="1"/>
          <w:numId w:val="4"/>
        </w:numPr>
        <w:ind w:right="44"/>
        <w:rPr>
          <w:rFonts w:ascii="Cambria" w:hAnsi="Cambria"/>
          <w:b/>
        </w:rPr>
      </w:pPr>
      <w:r w:rsidRPr="00E40B17">
        <w:rPr>
          <w:rFonts w:ascii="Cambria" w:hAnsi="Cambria"/>
        </w:rPr>
        <w:t xml:space="preserve">Wykonawca oświadcza i gwarantuje, iż dochowane zostaną przez niego wszelkie parametry oraz wymagania i warunki techniczne, funkcjonalne i jakościowe niezbędne do prawidłowego funkcjonowania przedmiotu umowy. </w:t>
      </w:r>
    </w:p>
    <w:p w:rsidR="00E40B17" w:rsidRDefault="0047315E" w:rsidP="00E40B17">
      <w:pPr>
        <w:numPr>
          <w:ilvl w:val="1"/>
          <w:numId w:val="4"/>
        </w:numPr>
        <w:ind w:right="44"/>
        <w:rPr>
          <w:rFonts w:ascii="Cambria" w:hAnsi="Cambria"/>
          <w:b/>
        </w:rPr>
      </w:pPr>
      <w:r w:rsidRPr="00E40B17">
        <w:rPr>
          <w:rFonts w:ascii="Cambria" w:hAnsi="Cambria"/>
        </w:rPr>
        <w:t>Wykonawca zobowiązuje się do dostarczenia mebli spełniających parametry techniczno</w:t>
      </w:r>
      <w:r w:rsidR="0064563B" w:rsidRPr="00E40B17">
        <w:rPr>
          <w:rFonts w:ascii="Cambria" w:hAnsi="Cambria"/>
        </w:rPr>
        <w:t>-</w:t>
      </w:r>
      <w:r w:rsidRPr="00E40B17">
        <w:rPr>
          <w:rFonts w:ascii="Cambria" w:hAnsi="Cambria"/>
        </w:rPr>
        <w:t xml:space="preserve">eksploatacyjne wyszczególnione w </w:t>
      </w:r>
      <w:r w:rsidR="0029214E" w:rsidRPr="00E40B17">
        <w:rPr>
          <w:rFonts w:ascii="Cambria" w:hAnsi="Cambria"/>
        </w:rPr>
        <w:t>zapytaniu ofertowym</w:t>
      </w:r>
      <w:r w:rsidRPr="00E40B17">
        <w:rPr>
          <w:rFonts w:ascii="Cambria" w:hAnsi="Cambria"/>
        </w:rPr>
        <w:t xml:space="preserve"> oraz wymagania bezpieczeństwa i higieny pracy, zgodnie z obowiązującymi przepisami prawa w tym zakresie. </w:t>
      </w:r>
    </w:p>
    <w:p w:rsidR="00E40B17" w:rsidRDefault="0047315E" w:rsidP="00E40B17">
      <w:pPr>
        <w:numPr>
          <w:ilvl w:val="1"/>
          <w:numId w:val="4"/>
        </w:numPr>
        <w:ind w:right="44"/>
        <w:rPr>
          <w:rFonts w:ascii="Cambria" w:hAnsi="Cambria"/>
          <w:b/>
        </w:rPr>
      </w:pPr>
      <w:r w:rsidRPr="00E40B17">
        <w:rPr>
          <w:rFonts w:ascii="Cambria" w:hAnsi="Cambria"/>
        </w:rPr>
        <w:t xml:space="preserve">Wykonawca zobowiązuje się do wykonania przedmiotu umowy zwłaszcza w zakresie montażu mebli z zachowaniem obowiązujących przepisów oraz zasad bezpieczeństwa i higieny pracy oraz ochrony przeciwpożarowej. </w:t>
      </w:r>
    </w:p>
    <w:p w:rsidR="00E40B17" w:rsidRPr="00E62A92" w:rsidRDefault="0047315E" w:rsidP="00E40B17">
      <w:pPr>
        <w:numPr>
          <w:ilvl w:val="1"/>
          <w:numId w:val="4"/>
        </w:numPr>
        <w:ind w:right="44"/>
        <w:rPr>
          <w:rFonts w:ascii="Cambria" w:hAnsi="Cambria"/>
          <w:b/>
          <w:color w:val="auto"/>
        </w:rPr>
      </w:pPr>
      <w:r w:rsidRPr="00E62A92">
        <w:rPr>
          <w:rFonts w:ascii="Cambria" w:hAnsi="Cambria"/>
          <w:color w:val="auto"/>
        </w:rPr>
        <w:t xml:space="preserve">Wykonawca w związku z wykonywanym przedmiotem umowy zobowiązuje się do przyjęcia na siebie obowiązków wytwórcy odpadów w rozumieniu ustawy z dnia 14 grudnia 2012 r. o odpadach (t. j. Dz. U. z 2019 r. poz. 701, ze zm.) lub przepisów prawa, które je zastąpią bez prawa dodatkowego wynagrodzenia, poprzez zapewnienie odbioru, uprzątnięcia i utylizacji odpadów, opakowań, materiałów i śmieci. Wykonawca wykona powyższy obowiązek w sposób zgodny z przepisami ustaw o ochronie środowiska i o odpadach. </w:t>
      </w:r>
    </w:p>
    <w:p w:rsidR="00E40B17" w:rsidRDefault="0047315E" w:rsidP="00E40B17">
      <w:pPr>
        <w:numPr>
          <w:ilvl w:val="1"/>
          <w:numId w:val="4"/>
        </w:numPr>
        <w:ind w:right="44"/>
        <w:rPr>
          <w:rFonts w:ascii="Cambria" w:hAnsi="Cambria"/>
          <w:b/>
        </w:rPr>
      </w:pPr>
      <w:r w:rsidRPr="00E40B17">
        <w:rPr>
          <w:rFonts w:ascii="Cambria" w:hAnsi="Cambria"/>
        </w:rPr>
        <w:lastRenderedPageBreak/>
        <w:t xml:space="preserve">Wykonawca ponosi całkowitą odpowiedzialność materialną i prawną za powstałe u Zamawiającego jak i osób trzecich szkody, spowodowane działalnością wynikłą z realizacji niniejszej umowy. </w:t>
      </w:r>
    </w:p>
    <w:p w:rsidR="00E40B17" w:rsidRDefault="0047315E" w:rsidP="00E40B17">
      <w:pPr>
        <w:numPr>
          <w:ilvl w:val="1"/>
          <w:numId w:val="4"/>
        </w:numPr>
        <w:ind w:right="44"/>
        <w:rPr>
          <w:rFonts w:ascii="Cambria" w:hAnsi="Cambria"/>
          <w:b/>
        </w:rPr>
      </w:pPr>
      <w:r w:rsidRPr="00E40B17">
        <w:rPr>
          <w:rFonts w:ascii="Cambria" w:hAnsi="Cambria"/>
        </w:rPr>
        <w:t xml:space="preserve">Wykonawca jest zobowiązany do zabezpieczenia mienia Zamawiającego wokół i wewnątrz budynku </w:t>
      </w:r>
      <w:r w:rsidR="0029214E" w:rsidRPr="00E40B17">
        <w:rPr>
          <w:rFonts w:ascii="Cambria" w:hAnsi="Cambria"/>
        </w:rPr>
        <w:t xml:space="preserve">Kinoteatru Polonez w Skierniewicach, </w:t>
      </w:r>
      <w:r w:rsidRPr="00E40B17">
        <w:rPr>
          <w:rFonts w:ascii="Cambria" w:hAnsi="Cambria"/>
        </w:rPr>
        <w:t xml:space="preserve">wind, schodów, korytarzy, ścian, podłóg, okien, ciągów komunikacyjnych, drzwi, trawników, przed ich ewentualnym uszkodzeniem w trakcie wykonywania przedmiotu umowy. Wykonawca zapewni wszelkie niezbędne w tym celu materiały i opakowania bez żadnego dodatkowego wynagrodzenia. </w:t>
      </w:r>
    </w:p>
    <w:p w:rsidR="00653E8C" w:rsidRPr="00E40B17" w:rsidRDefault="0047315E" w:rsidP="00E40B17">
      <w:pPr>
        <w:numPr>
          <w:ilvl w:val="1"/>
          <w:numId w:val="4"/>
        </w:numPr>
        <w:ind w:right="44"/>
        <w:rPr>
          <w:rFonts w:ascii="Cambria" w:hAnsi="Cambria"/>
          <w:b/>
        </w:rPr>
      </w:pPr>
      <w:r w:rsidRPr="00E40B17">
        <w:rPr>
          <w:rFonts w:ascii="Cambria" w:hAnsi="Cambria"/>
        </w:rPr>
        <w:t xml:space="preserve">W razie uszkodzenia lub zniszczenia mienia Zamawiającego przez Wykonawcę lub osoby, którymi Wykonawca posługuje się przy wykonywaniu umowy, Wykonawca jest obowiązany do naprawienia szkody przed dokonaniem odbioru końcowego przedmiotu umowy. </w:t>
      </w:r>
    </w:p>
    <w:p w:rsidR="00653E8C" w:rsidRPr="001D0F58" w:rsidRDefault="00653E8C">
      <w:pPr>
        <w:spacing w:after="0" w:line="259" w:lineRule="auto"/>
        <w:ind w:left="360" w:firstLine="0"/>
        <w:jc w:val="left"/>
        <w:rPr>
          <w:rFonts w:ascii="Cambria" w:hAnsi="Cambria"/>
        </w:rPr>
      </w:pPr>
    </w:p>
    <w:p w:rsidR="00653E8C" w:rsidRPr="001D0F58" w:rsidRDefault="0047315E">
      <w:pPr>
        <w:pStyle w:val="Nagwek1"/>
        <w:rPr>
          <w:rFonts w:ascii="Cambria" w:hAnsi="Cambria"/>
        </w:rPr>
      </w:pPr>
      <w:r w:rsidRPr="001D0F58">
        <w:rPr>
          <w:rFonts w:ascii="Cambria" w:hAnsi="Cambria"/>
        </w:rPr>
        <w:t xml:space="preserve">§ 4 </w:t>
      </w:r>
    </w:p>
    <w:p w:rsidR="00653E8C" w:rsidRPr="00E40B17" w:rsidRDefault="0047315E" w:rsidP="00E40B17">
      <w:pPr>
        <w:numPr>
          <w:ilvl w:val="0"/>
          <w:numId w:val="5"/>
        </w:numPr>
        <w:spacing w:after="0" w:line="249" w:lineRule="auto"/>
        <w:ind w:right="44" w:hanging="360"/>
        <w:rPr>
          <w:rFonts w:ascii="Cambria" w:hAnsi="Cambria"/>
        </w:rPr>
      </w:pPr>
      <w:r w:rsidRPr="001D0F58">
        <w:rPr>
          <w:rFonts w:ascii="Cambria" w:hAnsi="Cambria"/>
        </w:rPr>
        <w:t>Z tytułu wykonania przedmiotu umowy określonego w § 1, Zamawiający zapłaci Wykonawcy kwotę w wysokości ................ zł brutto (słownie brutto: .................................) w tym kwotę netto: zł (słownie netto: ..........) plus podatek VAT</w:t>
      </w:r>
      <w:r w:rsidR="00E40B17">
        <w:rPr>
          <w:rFonts w:ascii="Cambria" w:hAnsi="Cambria"/>
        </w:rPr>
        <w:t xml:space="preserve">.....% w kwocie: </w:t>
      </w:r>
      <w:r w:rsidRPr="00E40B17">
        <w:rPr>
          <w:rFonts w:ascii="Cambria" w:hAnsi="Cambria"/>
        </w:rPr>
        <w:t xml:space="preserve">......................... zł (słownie złotych:........................................), zgodnie z ofertą Wykonawcy wymienioną w § 1 ust. 1. </w:t>
      </w:r>
    </w:p>
    <w:p w:rsidR="00653E8C" w:rsidRPr="001D0F58" w:rsidRDefault="0047315E">
      <w:pPr>
        <w:numPr>
          <w:ilvl w:val="0"/>
          <w:numId w:val="5"/>
        </w:numPr>
        <w:spacing w:after="22" w:line="249" w:lineRule="auto"/>
        <w:ind w:right="44" w:hanging="360"/>
        <w:rPr>
          <w:rFonts w:ascii="Cambria" w:hAnsi="Cambria"/>
        </w:rPr>
      </w:pPr>
      <w:r w:rsidRPr="001D0F58">
        <w:rPr>
          <w:rFonts w:ascii="Cambria" w:hAnsi="Cambria"/>
        </w:rPr>
        <w:t xml:space="preserve">Wynagrodzenie, o którym mowa w ust. 1 obejmuje wszelkie koszty niezbędne do realizacji całego przedmiotu umowy, w tym w szczególności: wartość prac, sprzętu, mebli wraz z akcesoriami i innym asortymentem, a także cło, koszt odprawy celnej, opakowanie, koszty wykonania pomiarów, czynności przygotowawczych oraz wymaganych badań w trakcie realizacji przedmiotu umowy oraz na jego zakończenie, załadunku, dostawy, transportu, wyładunku, wniesienia, montażu mebli, koszty rozpakowania, wywozu i utylizacji oraz wszelkich innych odpadów powstałych w toku wykonywania niniejszej umowy, serwis gwarancyjny i świadczenie usług gwarancyjnych. </w:t>
      </w:r>
    </w:p>
    <w:p w:rsidR="00653E8C" w:rsidRPr="001D0F58" w:rsidRDefault="0047315E">
      <w:pPr>
        <w:numPr>
          <w:ilvl w:val="0"/>
          <w:numId w:val="5"/>
        </w:numPr>
        <w:spacing w:after="22" w:line="249" w:lineRule="auto"/>
        <w:ind w:right="44" w:hanging="360"/>
        <w:rPr>
          <w:rFonts w:ascii="Cambria" w:hAnsi="Cambria"/>
        </w:rPr>
      </w:pPr>
      <w:r w:rsidRPr="001D0F58">
        <w:rPr>
          <w:rFonts w:ascii="Cambria" w:hAnsi="Cambria"/>
        </w:rPr>
        <w:t xml:space="preserve">Nie uwzględnienie przez Wykonawcę w złożonej ofercie kosztów niezbędnych do prawidłowego zrealizowania przedmiotu umowy, jak również niedoszacowanie, pominięcie oraz brak dostatecznego rozpoznania zakresu przedmiotu zamówienia nie może stanowić podstawy do ponoszenia przez Zamawiającego jakichkolwiek dodatkowych kosztów w terminie późniejszym. </w:t>
      </w:r>
    </w:p>
    <w:p w:rsidR="00653E8C" w:rsidRPr="001D0F58" w:rsidRDefault="0047315E">
      <w:pPr>
        <w:numPr>
          <w:ilvl w:val="0"/>
          <w:numId w:val="5"/>
        </w:numPr>
        <w:ind w:right="44" w:hanging="360"/>
        <w:rPr>
          <w:rFonts w:ascii="Cambria" w:hAnsi="Cambria"/>
        </w:rPr>
      </w:pPr>
      <w:r w:rsidRPr="001D0F58">
        <w:rPr>
          <w:rFonts w:ascii="Cambria" w:hAnsi="Cambria"/>
        </w:rPr>
        <w:t>Podstawę wystawienia przez Wykonawcę faktury stanowi podpisany bez uwag końcowe</w:t>
      </w:r>
      <w:r w:rsidR="00E40B17">
        <w:rPr>
          <w:rFonts w:ascii="Cambria" w:hAnsi="Cambria"/>
        </w:rPr>
        <w:t xml:space="preserve">go protokół zdawczo-odbiorczy. </w:t>
      </w:r>
    </w:p>
    <w:p w:rsidR="00653E8C" w:rsidRPr="001D0F58" w:rsidRDefault="0047315E">
      <w:pPr>
        <w:numPr>
          <w:ilvl w:val="0"/>
          <w:numId w:val="5"/>
        </w:numPr>
        <w:ind w:right="44" w:hanging="360"/>
        <w:rPr>
          <w:rFonts w:ascii="Cambria" w:hAnsi="Cambria"/>
        </w:rPr>
      </w:pPr>
      <w:r w:rsidRPr="001D0F58">
        <w:rPr>
          <w:rFonts w:ascii="Cambria" w:hAnsi="Cambria"/>
        </w:rPr>
        <w:t>Zamawiający zobowiązuje się do uregulowania należności przelewem w terminie 30 dni od daty otrzymania przez Zamawiającego prawidłowo wystawionej faktury oraz podpisanego bez zastrzeżeń końcowego protokołu zdawczo-odbiorczego stanowią</w:t>
      </w:r>
      <w:r w:rsidR="00E40B17">
        <w:rPr>
          <w:rFonts w:ascii="Cambria" w:hAnsi="Cambria"/>
        </w:rPr>
        <w:t xml:space="preserve">cego podstawę jej wystawienia. </w:t>
      </w:r>
    </w:p>
    <w:p w:rsidR="00653E8C" w:rsidRPr="001D0F58" w:rsidRDefault="0047315E">
      <w:pPr>
        <w:numPr>
          <w:ilvl w:val="0"/>
          <w:numId w:val="5"/>
        </w:numPr>
        <w:ind w:right="44" w:hanging="360"/>
        <w:rPr>
          <w:rFonts w:ascii="Cambria" w:hAnsi="Cambria"/>
        </w:rPr>
      </w:pPr>
      <w:r w:rsidRPr="001D0F58">
        <w:rPr>
          <w:rFonts w:ascii="Cambria" w:hAnsi="Cambria"/>
        </w:rPr>
        <w:t xml:space="preserve">Płatność będzie wykonana przez Zamawiającego przelewem na rachunek bankowy Wykonawcy podany na fakturze. </w:t>
      </w:r>
    </w:p>
    <w:p w:rsidR="00653E8C" w:rsidRPr="001D0F58" w:rsidRDefault="0047315E">
      <w:pPr>
        <w:numPr>
          <w:ilvl w:val="0"/>
          <w:numId w:val="5"/>
        </w:numPr>
        <w:ind w:right="44" w:hanging="360"/>
        <w:rPr>
          <w:rFonts w:ascii="Cambria" w:hAnsi="Cambria"/>
        </w:rPr>
      </w:pPr>
      <w:r w:rsidRPr="001D0F58">
        <w:rPr>
          <w:rFonts w:ascii="Cambria" w:hAnsi="Cambria"/>
        </w:rPr>
        <w:t xml:space="preserve">Za dzień płatności Strony uważają dzień obciążenia rachunku bankowego w banku Zamawiającego. Jeżeli płatność przypada w sobotę lub dzień ustawowo wolny od pracy, za termin płatności uważa się pierwszy dzień roboczy następujący po takim dniu. </w:t>
      </w:r>
    </w:p>
    <w:p w:rsidR="00653E8C" w:rsidRPr="001D0F58" w:rsidRDefault="0047315E">
      <w:pPr>
        <w:spacing w:after="0" w:line="259" w:lineRule="auto"/>
        <w:ind w:left="0" w:right="5" w:firstLine="0"/>
        <w:jc w:val="center"/>
        <w:rPr>
          <w:rFonts w:ascii="Cambria" w:hAnsi="Cambria"/>
        </w:rPr>
      </w:pPr>
      <w:r w:rsidRPr="001D0F58">
        <w:rPr>
          <w:rFonts w:ascii="Cambria" w:hAnsi="Cambria"/>
        </w:rPr>
        <w:t xml:space="preserve"> </w:t>
      </w:r>
    </w:p>
    <w:p w:rsidR="00653E8C" w:rsidRPr="001D0F58" w:rsidRDefault="0047315E">
      <w:pPr>
        <w:pStyle w:val="Nagwek1"/>
        <w:rPr>
          <w:rFonts w:ascii="Cambria" w:hAnsi="Cambria"/>
        </w:rPr>
      </w:pPr>
      <w:r w:rsidRPr="001D0F58">
        <w:rPr>
          <w:rFonts w:ascii="Cambria" w:hAnsi="Cambria"/>
        </w:rPr>
        <w:t xml:space="preserve">§ 5 </w:t>
      </w:r>
    </w:p>
    <w:p w:rsidR="00653E8C" w:rsidRPr="001D0F58" w:rsidRDefault="0047315E">
      <w:pPr>
        <w:numPr>
          <w:ilvl w:val="0"/>
          <w:numId w:val="6"/>
        </w:numPr>
        <w:ind w:right="44" w:hanging="283"/>
        <w:rPr>
          <w:rFonts w:ascii="Cambria" w:hAnsi="Cambria"/>
        </w:rPr>
      </w:pPr>
      <w:r w:rsidRPr="001D0F58">
        <w:rPr>
          <w:rFonts w:ascii="Cambria" w:hAnsi="Cambria"/>
        </w:rPr>
        <w:t xml:space="preserve">Strony ustalają, że zgłoszenie przez Wykonawcę gotowości do obioru końcowego całości prac objętych umową jest datą zakończenia realizacji przedmiotu umowy pod warunkiem uznania przez Zamawiającego, że przedmiot umowy został prawidłowo wykonany. </w:t>
      </w:r>
    </w:p>
    <w:p w:rsidR="00653E8C" w:rsidRPr="00E40B17" w:rsidRDefault="0047315E" w:rsidP="00E40B17">
      <w:pPr>
        <w:numPr>
          <w:ilvl w:val="0"/>
          <w:numId w:val="6"/>
        </w:numPr>
        <w:ind w:right="44" w:hanging="283"/>
        <w:rPr>
          <w:rFonts w:ascii="Cambria" w:hAnsi="Cambria"/>
        </w:rPr>
      </w:pPr>
      <w:r w:rsidRPr="001D0F58">
        <w:rPr>
          <w:rFonts w:ascii="Cambria" w:hAnsi="Cambria"/>
        </w:rPr>
        <w:lastRenderedPageBreak/>
        <w:t>Zamawiający wyznaczy termin rozpoczęcia odbioru końcowego, k</w:t>
      </w:r>
      <w:r w:rsidR="00E40B17">
        <w:rPr>
          <w:rFonts w:ascii="Cambria" w:hAnsi="Cambria"/>
        </w:rPr>
        <w:t>tóre nie może być dłuższy niż 7</w:t>
      </w:r>
      <w:r w:rsidRPr="00E40B17">
        <w:rPr>
          <w:rFonts w:ascii="Cambria" w:hAnsi="Cambria"/>
        </w:rPr>
        <w:t xml:space="preserve">dni od daty zawiadomienia go przez Wykonawcę o osiągnięciu gotowości do odbioru końcowego.  </w:t>
      </w:r>
    </w:p>
    <w:p w:rsidR="00653E8C" w:rsidRPr="001D0F58" w:rsidRDefault="0047315E">
      <w:pPr>
        <w:numPr>
          <w:ilvl w:val="0"/>
          <w:numId w:val="6"/>
        </w:numPr>
        <w:ind w:right="44" w:hanging="283"/>
        <w:rPr>
          <w:rFonts w:ascii="Cambria" w:hAnsi="Cambria"/>
        </w:rPr>
      </w:pPr>
      <w:r w:rsidRPr="001D0F58">
        <w:rPr>
          <w:rFonts w:ascii="Cambria" w:hAnsi="Cambria"/>
        </w:rPr>
        <w:t xml:space="preserve">W czynnościach odbioru końcowego powinni uczestniczyć również przedstawiciele Wykonawcy. </w:t>
      </w:r>
    </w:p>
    <w:p w:rsidR="00653E8C" w:rsidRPr="001D0F58" w:rsidRDefault="0047315E">
      <w:pPr>
        <w:numPr>
          <w:ilvl w:val="0"/>
          <w:numId w:val="6"/>
        </w:numPr>
        <w:ind w:right="44" w:hanging="283"/>
        <w:rPr>
          <w:rFonts w:ascii="Cambria" w:hAnsi="Cambria"/>
        </w:rPr>
      </w:pPr>
      <w:r w:rsidRPr="001D0F58">
        <w:rPr>
          <w:rFonts w:ascii="Cambria" w:hAnsi="Cambria"/>
        </w:rPr>
        <w:t xml:space="preserve">Warunkiem dokonania odbioru końcowego jest wcześniejsze przekazanie przez Wykonawcę Zamawiającemu wszystkich dokumentów pozwalających na ocenę prawidłowości wykonania przedmiotu odbioru, a w szczególności świadectwa jakości, certyfikaty oraz świadectwa wykonanych prób i atesty, wszelkie certyfikaty na zastosowane materiały i urządzenia i inne wymagane przez obowiązujące prawo dokumenty. Koszt uzyskania tych dokumentów obciąża Wykonawcę. W przypadku nie dostarczenia kompletu powyższych dokumentów Zamawiający będzie miał prawo odmówić rozpoczęcia czynności odbiorowych. Za nową datę zgłoszenia i odbioru prac będzie uznany termin, w którym Wykonawca dostarczył komplet w/w dokumentów z uwzględnieniem ewentualnych konsekwencji wynikających z zapisów zawartych w § 8 ust. 1 niniejszej umowy. </w:t>
      </w:r>
    </w:p>
    <w:p w:rsidR="00653E8C" w:rsidRPr="001D0F58" w:rsidRDefault="0047315E">
      <w:pPr>
        <w:numPr>
          <w:ilvl w:val="0"/>
          <w:numId w:val="6"/>
        </w:numPr>
        <w:ind w:right="44" w:hanging="283"/>
        <w:rPr>
          <w:rFonts w:ascii="Cambria" w:hAnsi="Cambria"/>
        </w:rPr>
      </w:pPr>
      <w:r w:rsidRPr="001D0F58">
        <w:rPr>
          <w:rFonts w:ascii="Cambria" w:hAnsi="Cambria"/>
        </w:rPr>
        <w:t xml:space="preserve">Z czynności odbioru zostanie sporządzony protokół, który zawierać będzie wszystkie ustalenia i zalecenia poczynione w trakcie odbioru końcowego. </w:t>
      </w:r>
    </w:p>
    <w:p w:rsidR="00653E8C" w:rsidRPr="001D0F58" w:rsidRDefault="0047315E">
      <w:pPr>
        <w:numPr>
          <w:ilvl w:val="0"/>
          <w:numId w:val="6"/>
        </w:numPr>
        <w:ind w:right="44" w:hanging="283"/>
        <w:rPr>
          <w:rFonts w:ascii="Cambria" w:hAnsi="Cambria"/>
        </w:rPr>
      </w:pPr>
      <w:r w:rsidRPr="001D0F58">
        <w:rPr>
          <w:rFonts w:ascii="Cambria" w:hAnsi="Cambria"/>
        </w:rPr>
        <w:t xml:space="preserve">Jeżeli w toku czynności odbioru końcowego zostanie stwierdzone, że przedmiot odbioru nie osiągnął gotowości do odbioru, to Zamawiający odmówi odbioru z winy Wykonawcy. Wykonawca ponownie zgłosi przedmiot umowy do odbioru, po usunięciu stwierdzonych uchybień. </w:t>
      </w:r>
    </w:p>
    <w:p w:rsidR="00653E8C" w:rsidRPr="001D0F58" w:rsidRDefault="0047315E">
      <w:pPr>
        <w:numPr>
          <w:ilvl w:val="0"/>
          <w:numId w:val="6"/>
        </w:numPr>
        <w:ind w:right="44" w:hanging="283"/>
        <w:rPr>
          <w:rFonts w:ascii="Cambria" w:hAnsi="Cambria"/>
        </w:rPr>
      </w:pPr>
      <w:r w:rsidRPr="001D0F58">
        <w:rPr>
          <w:rFonts w:ascii="Cambria" w:hAnsi="Cambria"/>
        </w:rPr>
        <w:t xml:space="preserve">Jeżeli w toku czynności odbioru końcowego przedmiotu umowy zostaną stwierdzone wady: </w:t>
      </w:r>
    </w:p>
    <w:p w:rsidR="00653E8C" w:rsidRPr="001D0F58" w:rsidRDefault="0047315E">
      <w:pPr>
        <w:numPr>
          <w:ilvl w:val="1"/>
          <w:numId w:val="6"/>
        </w:numPr>
        <w:ind w:left="849" w:right="44" w:hanging="566"/>
        <w:rPr>
          <w:rFonts w:ascii="Cambria" w:hAnsi="Cambria"/>
        </w:rPr>
      </w:pPr>
      <w:r w:rsidRPr="001D0F58">
        <w:rPr>
          <w:rFonts w:ascii="Cambria" w:hAnsi="Cambria"/>
        </w:rPr>
        <w:t xml:space="preserve">nadające się do usunięcia, to Zamawiający może zażądać usunięcia wad, wyznaczając odpowiedni termin, fakt usunięcia wad zostanie stwierdzony protokolarnie. Jeżeli Wykonawca nie usunie wad w wyznaczonym terminie, Zamawiającemu przysługiwać będzie prawo: </w:t>
      </w:r>
    </w:p>
    <w:p w:rsidR="00653E8C" w:rsidRPr="001D0F58" w:rsidRDefault="0047315E" w:rsidP="00E40B17">
      <w:pPr>
        <w:numPr>
          <w:ilvl w:val="2"/>
          <w:numId w:val="6"/>
        </w:numPr>
        <w:ind w:left="1134" w:right="44" w:hanging="286"/>
        <w:rPr>
          <w:rFonts w:ascii="Cambria" w:hAnsi="Cambria"/>
        </w:rPr>
      </w:pPr>
      <w:r w:rsidRPr="001D0F58">
        <w:rPr>
          <w:rFonts w:ascii="Cambria" w:hAnsi="Cambria"/>
        </w:rPr>
        <w:t xml:space="preserve">obniżenia wynagrodzenia Wykonawcy bez utraty praw wynikających z gwarancji lub rękojmi dla prac wadliwie wykonanych, </w:t>
      </w:r>
    </w:p>
    <w:p w:rsidR="00653E8C" w:rsidRPr="001D0F58" w:rsidRDefault="0047315E" w:rsidP="00E40B17">
      <w:pPr>
        <w:numPr>
          <w:ilvl w:val="2"/>
          <w:numId w:val="6"/>
        </w:numPr>
        <w:ind w:left="1134" w:right="44" w:hanging="286"/>
        <w:rPr>
          <w:rFonts w:ascii="Cambria" w:hAnsi="Cambria"/>
        </w:rPr>
      </w:pPr>
      <w:r w:rsidRPr="001D0F58">
        <w:rPr>
          <w:rFonts w:ascii="Cambria" w:hAnsi="Cambria"/>
        </w:rPr>
        <w:t xml:space="preserve">zastępczego usunięcia wad na koszt Wykonawcy bez utraty praw wynikających z gwarancji lub rękojmi dla prac wadliwie wykonanych; </w:t>
      </w:r>
    </w:p>
    <w:p w:rsidR="00653E8C" w:rsidRPr="001D0F58" w:rsidRDefault="0047315E">
      <w:pPr>
        <w:numPr>
          <w:ilvl w:val="1"/>
          <w:numId w:val="6"/>
        </w:numPr>
        <w:ind w:left="849" w:right="44" w:hanging="566"/>
        <w:rPr>
          <w:rFonts w:ascii="Cambria" w:hAnsi="Cambria"/>
        </w:rPr>
      </w:pPr>
      <w:r w:rsidRPr="001D0F58">
        <w:rPr>
          <w:rFonts w:ascii="Cambria" w:hAnsi="Cambria"/>
        </w:rPr>
        <w:t xml:space="preserve">nie nadające się do usunięcia, to Zamawiający może: </w:t>
      </w:r>
    </w:p>
    <w:p w:rsidR="00653E8C" w:rsidRPr="001D0F58" w:rsidRDefault="0047315E" w:rsidP="00E40B17">
      <w:pPr>
        <w:numPr>
          <w:ilvl w:val="2"/>
          <w:numId w:val="6"/>
        </w:numPr>
        <w:ind w:left="1134" w:right="44" w:hanging="286"/>
        <w:rPr>
          <w:rFonts w:ascii="Cambria" w:hAnsi="Cambria"/>
        </w:rPr>
      </w:pPr>
      <w:r w:rsidRPr="001D0F58">
        <w:rPr>
          <w:rFonts w:ascii="Cambria" w:hAnsi="Cambria"/>
        </w:rPr>
        <w:t xml:space="preserve">jeżeli wady umożliwiają użytkowanie obiektu zgodnie z jego przeznaczeniem, obniżyć wynagrodzenie Wykonawcy odpowiednio do utraconej wartości użytkowej, estetycznej i technicznej; </w:t>
      </w:r>
    </w:p>
    <w:p w:rsidR="00653E8C" w:rsidRPr="001D0F58" w:rsidRDefault="0047315E" w:rsidP="00E40B17">
      <w:pPr>
        <w:numPr>
          <w:ilvl w:val="2"/>
          <w:numId w:val="6"/>
        </w:numPr>
        <w:ind w:left="1134" w:right="44" w:hanging="286"/>
        <w:rPr>
          <w:rFonts w:ascii="Cambria" w:hAnsi="Cambria"/>
        </w:rPr>
      </w:pPr>
      <w:r w:rsidRPr="001D0F58">
        <w:rPr>
          <w:rFonts w:ascii="Cambria" w:hAnsi="Cambria"/>
        </w:rPr>
        <w:t xml:space="preserve">jeżeli wady uniemożliwiają użytkowanie wykonanych elementów obiektu zgodnie z przeznaczeniem to Zamawiający zażąda rozebrania elementów obiektu z wadami na koszt i ryzyko Wykonawcy oraz ponownego ich wykonania przez Wykonawcę bez dodatkowego wynagrodzenia, a w sytuacji odmowy ich wykonania przez Wykonawcę w terminie określonym przez Zamawiającego, Zamawiający jest uprawniony do wykonania ich we własnym zakresie i obciążenia kosztami Wykonawcy. </w:t>
      </w:r>
    </w:p>
    <w:p w:rsidR="00653E8C" w:rsidRPr="001D0F58" w:rsidRDefault="0047315E">
      <w:pPr>
        <w:numPr>
          <w:ilvl w:val="0"/>
          <w:numId w:val="6"/>
        </w:numPr>
        <w:ind w:right="44" w:hanging="283"/>
        <w:rPr>
          <w:rFonts w:ascii="Cambria" w:hAnsi="Cambria"/>
        </w:rPr>
      </w:pPr>
      <w:r w:rsidRPr="001D0F58">
        <w:rPr>
          <w:rFonts w:ascii="Cambria" w:hAnsi="Cambria"/>
        </w:rPr>
        <w:t>Strony postanawiają, że z czynności odbioru końcowego będzie spisany protokół zawierający wszelkie ustalenia dokonane w toku odbioru, jak też terminy wyznaczone na usunięcie stwierdzonych przy odbiorze wad</w:t>
      </w:r>
      <w:r w:rsidRPr="001D0F58">
        <w:rPr>
          <w:rFonts w:ascii="Cambria" w:hAnsi="Cambria"/>
          <w:b/>
        </w:rPr>
        <w:t xml:space="preserve"> </w:t>
      </w:r>
    </w:p>
    <w:p w:rsidR="00653E8C" w:rsidRPr="001D0F58" w:rsidRDefault="0047315E">
      <w:pPr>
        <w:numPr>
          <w:ilvl w:val="0"/>
          <w:numId w:val="6"/>
        </w:numPr>
        <w:ind w:right="44" w:hanging="283"/>
        <w:rPr>
          <w:rFonts w:ascii="Cambria" w:hAnsi="Cambria"/>
        </w:rPr>
      </w:pPr>
      <w:r w:rsidRPr="001D0F58">
        <w:rPr>
          <w:rFonts w:ascii="Cambria" w:hAnsi="Cambria"/>
        </w:rPr>
        <w:t>W przypadkach określonych w ust. 7 pkt 1 niniejszego paragrafu Wykonawca zobowiązany jest do zawiadomienia Zamawiającego o usunięciu wad oraz do żądania wyznaczenia</w:t>
      </w:r>
      <w:r w:rsidRPr="001D0F58">
        <w:rPr>
          <w:rFonts w:ascii="Cambria" w:hAnsi="Cambria"/>
          <w:b/>
        </w:rPr>
        <w:t xml:space="preserve"> </w:t>
      </w:r>
      <w:r w:rsidRPr="001D0F58">
        <w:rPr>
          <w:rFonts w:ascii="Cambria" w:hAnsi="Cambria"/>
        </w:rPr>
        <w:t>terminu odbioru zakwestionowanych uprzednio prac, jako wadliwych.</w:t>
      </w:r>
      <w:r w:rsidRPr="001D0F58">
        <w:rPr>
          <w:rFonts w:ascii="Cambria" w:hAnsi="Cambria"/>
          <w:b/>
        </w:rPr>
        <w:t xml:space="preserve"> </w:t>
      </w:r>
    </w:p>
    <w:p w:rsidR="00653E8C" w:rsidRPr="001D0F58" w:rsidRDefault="0047315E">
      <w:pPr>
        <w:numPr>
          <w:ilvl w:val="0"/>
          <w:numId w:val="6"/>
        </w:numPr>
        <w:ind w:right="44" w:hanging="283"/>
        <w:rPr>
          <w:rFonts w:ascii="Cambria" w:hAnsi="Cambria"/>
        </w:rPr>
      </w:pPr>
      <w:r w:rsidRPr="001D0F58">
        <w:rPr>
          <w:rFonts w:ascii="Cambria" w:hAnsi="Cambria"/>
        </w:rPr>
        <w:t>Do odbiorów częściowych stosuje się odpowiednio zasady dotyczące odbioru końcowego.</w:t>
      </w:r>
      <w:r w:rsidRPr="001D0F58">
        <w:rPr>
          <w:rFonts w:ascii="Cambria" w:hAnsi="Cambria"/>
          <w:b/>
        </w:rPr>
        <w:t xml:space="preserve"> </w:t>
      </w:r>
    </w:p>
    <w:p w:rsidR="00653E8C" w:rsidRPr="001D0F58" w:rsidRDefault="00653E8C">
      <w:pPr>
        <w:spacing w:after="0" w:line="259" w:lineRule="auto"/>
        <w:ind w:left="0" w:right="5" w:firstLine="0"/>
        <w:jc w:val="center"/>
        <w:rPr>
          <w:rFonts w:ascii="Cambria" w:hAnsi="Cambria"/>
        </w:rPr>
      </w:pPr>
    </w:p>
    <w:p w:rsidR="00653E8C" w:rsidRPr="001D0F58" w:rsidRDefault="0047315E">
      <w:pPr>
        <w:pStyle w:val="Nagwek1"/>
        <w:rPr>
          <w:rFonts w:ascii="Cambria" w:hAnsi="Cambria"/>
        </w:rPr>
      </w:pPr>
      <w:r w:rsidRPr="001D0F58">
        <w:rPr>
          <w:rFonts w:ascii="Cambria" w:hAnsi="Cambria"/>
        </w:rPr>
        <w:lastRenderedPageBreak/>
        <w:t xml:space="preserve">§ 6 </w:t>
      </w:r>
    </w:p>
    <w:p w:rsidR="00653E8C" w:rsidRPr="001D0F58" w:rsidRDefault="0047315E">
      <w:pPr>
        <w:numPr>
          <w:ilvl w:val="0"/>
          <w:numId w:val="7"/>
        </w:numPr>
        <w:ind w:right="44" w:hanging="360"/>
        <w:rPr>
          <w:rFonts w:ascii="Cambria" w:hAnsi="Cambria"/>
        </w:rPr>
      </w:pPr>
      <w:r w:rsidRPr="001D0F58">
        <w:rPr>
          <w:rFonts w:ascii="Cambria" w:hAnsi="Cambria"/>
        </w:rPr>
        <w:t xml:space="preserve">Wykonawca udziela ............ </w:t>
      </w:r>
      <w:r w:rsidR="00E40B17">
        <w:rPr>
          <w:rFonts w:ascii="Cambria" w:hAnsi="Cambria"/>
        </w:rPr>
        <w:t xml:space="preserve">(słownie: ……………) </w:t>
      </w:r>
      <w:r w:rsidRPr="001D0F58">
        <w:rPr>
          <w:rFonts w:ascii="Cambria" w:hAnsi="Cambria"/>
        </w:rPr>
        <w:t xml:space="preserve">miesięcznej gwarancji na przedmiot umowy, licząc od daty podpisania protokołu końcowego realizacji umowy. </w:t>
      </w:r>
    </w:p>
    <w:p w:rsidR="00653E8C" w:rsidRPr="001D0F58" w:rsidRDefault="0047315E">
      <w:pPr>
        <w:numPr>
          <w:ilvl w:val="0"/>
          <w:numId w:val="7"/>
        </w:numPr>
        <w:ind w:right="44" w:hanging="360"/>
        <w:rPr>
          <w:rFonts w:ascii="Cambria" w:hAnsi="Cambria"/>
        </w:rPr>
      </w:pPr>
      <w:r w:rsidRPr="001D0F58">
        <w:rPr>
          <w:rFonts w:ascii="Cambria" w:hAnsi="Cambria"/>
        </w:rPr>
        <w:t>Wykonawca gwarantuje należytą jakość dostarczonego przedmiotu umowy zgodnie ze złożoną ofertą w postępowaniu o udzielenie zamówienia. Odpowiedzialność z tyt</w:t>
      </w:r>
      <w:r w:rsidR="00E40B17">
        <w:rPr>
          <w:rFonts w:ascii="Cambria" w:hAnsi="Cambria"/>
        </w:rPr>
        <w:t xml:space="preserve">ułu gwarancji obejmuje zarówno </w:t>
      </w:r>
      <w:r w:rsidRPr="001D0F58">
        <w:rPr>
          <w:rFonts w:ascii="Cambria" w:hAnsi="Cambria"/>
        </w:rPr>
        <w:t>wady powstałe z przyczyn tkwiących w przedmiocie umowy w chwili dokonania odbioru przez Zamawiającego, jak i wszelkie inne wady, powstałe z przyczyn, za które Wykonawca ponosi odpowiedzialność, pod warunkiem, że wady te ujawnią się w ciągu te</w:t>
      </w:r>
      <w:r w:rsidR="00E40B17">
        <w:rPr>
          <w:rFonts w:ascii="Cambria" w:hAnsi="Cambria"/>
        </w:rPr>
        <w:t xml:space="preserve">rminu obowiązywania gwarancji. </w:t>
      </w:r>
    </w:p>
    <w:p w:rsidR="00653E8C" w:rsidRPr="001D0F58" w:rsidRDefault="0047315E">
      <w:pPr>
        <w:numPr>
          <w:ilvl w:val="0"/>
          <w:numId w:val="8"/>
        </w:numPr>
        <w:spacing w:after="22" w:line="249" w:lineRule="auto"/>
        <w:ind w:right="44" w:hanging="379"/>
        <w:rPr>
          <w:rFonts w:ascii="Cambria" w:hAnsi="Cambria"/>
        </w:rPr>
      </w:pPr>
      <w:r w:rsidRPr="001D0F58">
        <w:rPr>
          <w:rFonts w:ascii="Cambria" w:hAnsi="Cambria"/>
        </w:rPr>
        <w:t xml:space="preserve">W ramach gwarancji Wykonawca zobowiązuje się do usunięcia wad lub do dostarczenia rzeczy wolnej od  wad, jeżeli wady ujawnią się w terminie określonym w ust. 1. </w:t>
      </w:r>
    </w:p>
    <w:p w:rsidR="00653E8C" w:rsidRPr="001D0F58" w:rsidRDefault="0047315E">
      <w:pPr>
        <w:numPr>
          <w:ilvl w:val="0"/>
          <w:numId w:val="8"/>
        </w:numPr>
        <w:spacing w:after="22" w:line="249" w:lineRule="auto"/>
        <w:ind w:right="44" w:hanging="379"/>
        <w:rPr>
          <w:rFonts w:ascii="Cambria" w:hAnsi="Cambria"/>
        </w:rPr>
      </w:pPr>
      <w:r w:rsidRPr="001D0F58">
        <w:rPr>
          <w:rFonts w:ascii="Cambria" w:hAnsi="Cambria"/>
        </w:rPr>
        <w:t xml:space="preserve">Serwis gwarancyjny będzie się odbywał na następujących zasadach: </w:t>
      </w:r>
    </w:p>
    <w:p w:rsidR="00653E8C" w:rsidRPr="001D0F58" w:rsidRDefault="0047315E">
      <w:pPr>
        <w:numPr>
          <w:ilvl w:val="1"/>
          <w:numId w:val="8"/>
        </w:numPr>
        <w:ind w:right="42" w:hanging="281"/>
        <w:rPr>
          <w:rFonts w:ascii="Cambria" w:hAnsi="Cambria"/>
        </w:rPr>
      </w:pPr>
      <w:r w:rsidRPr="001D0F58">
        <w:rPr>
          <w:rFonts w:ascii="Cambria" w:hAnsi="Cambria"/>
        </w:rPr>
        <w:t xml:space="preserve">czas reakcji na zgłoszony problem/wadę/ usterkę (przystąpienie do zdiagnozowania lub niezwłocznego usunięcia usterki poprzez stawiennictwo serwisanta) w ciągu 48 godzin od zgłoszenia problemu/wady/usterki (powiadomienia telefonicznego lub e-mailowego), z wyłączeniem dni ustawowo wolnych od pracy, </w:t>
      </w:r>
    </w:p>
    <w:p w:rsidR="00653E8C" w:rsidRPr="001D0F58" w:rsidRDefault="0047315E">
      <w:pPr>
        <w:numPr>
          <w:ilvl w:val="1"/>
          <w:numId w:val="8"/>
        </w:numPr>
        <w:spacing w:after="22" w:line="249" w:lineRule="auto"/>
        <w:ind w:right="42" w:hanging="281"/>
        <w:rPr>
          <w:rFonts w:ascii="Cambria" w:hAnsi="Cambria"/>
        </w:rPr>
      </w:pPr>
      <w:r w:rsidRPr="001D0F58">
        <w:rPr>
          <w:rFonts w:ascii="Cambria" w:hAnsi="Cambria"/>
        </w:rPr>
        <w:t xml:space="preserve">naprawa gwarancyjna będzie wykonana w terminie nie dłuższym niż 14 dni kalendarzowych licząc od dnia przyjęcia zgłoszenia przez serwis (telefonicznie lub e-mailem). </w:t>
      </w:r>
    </w:p>
    <w:p w:rsidR="00653E8C" w:rsidRPr="001D0F58" w:rsidRDefault="0047315E">
      <w:pPr>
        <w:tabs>
          <w:tab w:val="center" w:pos="3527"/>
        </w:tabs>
        <w:ind w:left="-13" w:firstLine="0"/>
        <w:jc w:val="left"/>
        <w:rPr>
          <w:rFonts w:ascii="Cambria" w:hAnsi="Cambria"/>
        </w:rPr>
      </w:pPr>
      <w:r w:rsidRPr="001D0F58">
        <w:rPr>
          <w:rFonts w:ascii="Cambria" w:hAnsi="Cambria"/>
        </w:rPr>
        <w:t xml:space="preserve"> </w:t>
      </w:r>
      <w:r w:rsidRPr="001D0F58">
        <w:rPr>
          <w:rFonts w:ascii="Cambria" w:hAnsi="Cambria"/>
        </w:rPr>
        <w:tab/>
        <w:t xml:space="preserve">Zgłoszenia gwarancyjne należy kierować w następujący sposób:  </w:t>
      </w:r>
    </w:p>
    <w:p w:rsidR="00653E8C" w:rsidRPr="001D0F58" w:rsidRDefault="0047315E" w:rsidP="001F1BBE">
      <w:pPr>
        <w:spacing w:after="22" w:line="249" w:lineRule="auto"/>
        <w:ind w:right="40" w:firstLine="277"/>
        <w:rPr>
          <w:rFonts w:ascii="Cambria" w:hAnsi="Cambria"/>
        </w:rPr>
      </w:pPr>
      <w:r w:rsidRPr="001D0F58">
        <w:rPr>
          <w:rFonts w:ascii="Cambria" w:eastAsia="Segoe UI Symbol" w:hAnsi="Cambria" w:cs="Segoe UI Symbol"/>
        </w:rPr>
        <w:t>−</w:t>
      </w:r>
      <w:r w:rsidRPr="001D0F58">
        <w:rPr>
          <w:rFonts w:ascii="Cambria" w:eastAsia="Arial" w:hAnsi="Cambria" w:cs="Arial"/>
        </w:rPr>
        <w:t xml:space="preserve"> </w:t>
      </w:r>
      <w:r w:rsidRPr="001D0F58">
        <w:rPr>
          <w:rFonts w:ascii="Cambria" w:hAnsi="Cambria"/>
        </w:rPr>
        <w:t xml:space="preserve">Nazwa:..................................................................................................................... </w:t>
      </w:r>
    </w:p>
    <w:p w:rsidR="00653E8C" w:rsidRPr="001D0F58" w:rsidRDefault="0047315E" w:rsidP="001F1BBE">
      <w:pPr>
        <w:spacing w:after="22" w:line="249" w:lineRule="auto"/>
        <w:ind w:right="40" w:firstLine="277"/>
        <w:rPr>
          <w:rFonts w:ascii="Cambria" w:hAnsi="Cambria"/>
        </w:rPr>
      </w:pPr>
      <w:r w:rsidRPr="001D0F58">
        <w:rPr>
          <w:rFonts w:ascii="Cambria" w:eastAsia="Segoe UI Symbol" w:hAnsi="Cambria" w:cs="Segoe UI Symbol"/>
        </w:rPr>
        <w:t>−</w:t>
      </w:r>
      <w:r w:rsidRPr="001D0F58">
        <w:rPr>
          <w:rFonts w:ascii="Cambria" w:eastAsia="Arial" w:hAnsi="Cambria" w:cs="Arial"/>
        </w:rPr>
        <w:t xml:space="preserve"> </w:t>
      </w:r>
      <w:r w:rsidRPr="001D0F58">
        <w:rPr>
          <w:rFonts w:ascii="Cambria" w:hAnsi="Cambria"/>
        </w:rPr>
        <w:t xml:space="preserve">Adres:..................................................................................................................... </w:t>
      </w:r>
    </w:p>
    <w:p w:rsidR="001F1BBE" w:rsidRDefault="0047315E" w:rsidP="001F1BBE">
      <w:pPr>
        <w:spacing w:after="0" w:line="258" w:lineRule="auto"/>
        <w:ind w:left="647" w:right="325" w:firstLine="0"/>
        <w:rPr>
          <w:rFonts w:ascii="Cambria" w:hAnsi="Cambria"/>
        </w:rPr>
      </w:pPr>
      <w:r w:rsidRPr="001D0F58">
        <w:rPr>
          <w:rFonts w:ascii="Cambria" w:eastAsia="Segoe UI Symbol" w:hAnsi="Cambria" w:cs="Segoe UI Symbol"/>
        </w:rPr>
        <w:t>−</w:t>
      </w:r>
      <w:r w:rsidRPr="001D0F58">
        <w:rPr>
          <w:rFonts w:ascii="Cambria" w:eastAsia="Arial" w:hAnsi="Cambria" w:cs="Arial"/>
        </w:rPr>
        <w:t xml:space="preserve"> </w:t>
      </w:r>
      <w:r w:rsidRPr="001D0F58">
        <w:rPr>
          <w:rFonts w:ascii="Cambria" w:hAnsi="Cambria"/>
        </w:rPr>
        <w:t xml:space="preserve">Tel. .................................................................................................................................... </w:t>
      </w:r>
    </w:p>
    <w:p w:rsidR="00653E8C" w:rsidRPr="001D0F58" w:rsidRDefault="0047315E" w:rsidP="001F1BBE">
      <w:pPr>
        <w:spacing w:after="0" w:line="258" w:lineRule="auto"/>
        <w:ind w:left="647" w:right="325" w:firstLine="0"/>
        <w:rPr>
          <w:rFonts w:ascii="Cambria" w:hAnsi="Cambria"/>
        </w:rPr>
      </w:pPr>
      <w:r w:rsidRPr="001D0F58">
        <w:rPr>
          <w:rFonts w:ascii="Cambria" w:eastAsia="Segoe UI Symbol" w:hAnsi="Cambria" w:cs="Segoe UI Symbol"/>
        </w:rPr>
        <w:t>−</w:t>
      </w:r>
      <w:r w:rsidRPr="001D0F58">
        <w:rPr>
          <w:rFonts w:ascii="Cambria" w:eastAsia="Arial" w:hAnsi="Cambria" w:cs="Arial"/>
        </w:rPr>
        <w:t xml:space="preserve"> </w:t>
      </w:r>
      <w:r w:rsidRPr="001D0F58">
        <w:rPr>
          <w:rFonts w:ascii="Cambria" w:hAnsi="Cambria"/>
        </w:rPr>
        <w:t xml:space="preserve">Adres email........................................................................................................................ </w:t>
      </w:r>
    </w:p>
    <w:p w:rsidR="00653E8C" w:rsidRPr="001D0F58" w:rsidRDefault="0047315E">
      <w:pPr>
        <w:numPr>
          <w:ilvl w:val="0"/>
          <w:numId w:val="8"/>
        </w:numPr>
        <w:spacing w:after="22" w:line="249" w:lineRule="auto"/>
        <w:ind w:right="44" w:hanging="379"/>
        <w:rPr>
          <w:rFonts w:ascii="Cambria" w:hAnsi="Cambria"/>
        </w:rPr>
      </w:pPr>
      <w:r w:rsidRPr="001D0F58">
        <w:rPr>
          <w:rFonts w:ascii="Cambria" w:hAnsi="Cambria"/>
        </w:rPr>
        <w:t xml:space="preserve">W przypadku dostarczenia w miejsce mebli wadliwych mebli wolnych </w:t>
      </w:r>
      <w:r w:rsidR="001F1BBE">
        <w:rPr>
          <w:rFonts w:ascii="Cambria" w:hAnsi="Cambria"/>
        </w:rPr>
        <w:t>od wad albo dokonania istotnych</w:t>
      </w:r>
      <w:r w:rsidRPr="001D0F58">
        <w:rPr>
          <w:rFonts w:ascii="Cambria" w:hAnsi="Cambria"/>
        </w:rPr>
        <w:t xml:space="preserve"> napraw, termin gwarancji biegnie na nowo od chwili dokonania tych czynności.</w:t>
      </w:r>
      <w:r w:rsidRPr="001D0F58">
        <w:rPr>
          <w:rFonts w:ascii="Cambria" w:hAnsi="Cambria"/>
          <w:b/>
        </w:rPr>
        <w:t xml:space="preserve"> </w:t>
      </w:r>
    </w:p>
    <w:p w:rsidR="00653E8C" w:rsidRPr="001D0F58" w:rsidRDefault="0047315E">
      <w:pPr>
        <w:numPr>
          <w:ilvl w:val="0"/>
          <w:numId w:val="8"/>
        </w:numPr>
        <w:ind w:right="44" w:hanging="379"/>
        <w:rPr>
          <w:rFonts w:ascii="Cambria" w:hAnsi="Cambria"/>
        </w:rPr>
      </w:pPr>
      <w:r w:rsidRPr="001D0F58">
        <w:rPr>
          <w:rFonts w:ascii="Cambria" w:hAnsi="Cambria"/>
        </w:rPr>
        <w:t>W przypadku trzykrotnego usuwania wad tej samej części przedmiotu umowy, lub gdy sumaryczny czas napraw przekroczy trzy miesiące w okresie gwarancji, Wykonawca zobowiązany jest do bezpłatnej wymiany odpowiedniej części przedmiotu umowy na nową.</w:t>
      </w:r>
      <w:r w:rsidRPr="001D0F58">
        <w:rPr>
          <w:rFonts w:ascii="Cambria" w:hAnsi="Cambria"/>
          <w:b/>
        </w:rPr>
        <w:t xml:space="preserve"> </w:t>
      </w:r>
    </w:p>
    <w:p w:rsidR="00653E8C" w:rsidRPr="001D0F58" w:rsidRDefault="0047315E">
      <w:pPr>
        <w:numPr>
          <w:ilvl w:val="0"/>
          <w:numId w:val="8"/>
        </w:numPr>
        <w:ind w:right="44" w:hanging="379"/>
        <w:rPr>
          <w:rFonts w:ascii="Cambria" w:hAnsi="Cambria"/>
        </w:rPr>
      </w:pPr>
      <w:r w:rsidRPr="001D0F58">
        <w:rPr>
          <w:rFonts w:ascii="Cambria" w:hAnsi="Cambria"/>
        </w:rPr>
        <w:t>Wykonawca zapewnia, że przedmiot umowy nie ma wad, nie jest obciążony roszczeniami osób trzecich i jest zgodny oraz spełnia wszystkie obowiązujące normy prawne, bezpieczeństwa, przepisów polskich i UE.</w:t>
      </w:r>
      <w:r w:rsidRPr="001D0F58">
        <w:rPr>
          <w:rFonts w:ascii="Cambria" w:hAnsi="Cambria"/>
          <w:b/>
        </w:rPr>
        <w:t xml:space="preserve"> </w:t>
      </w:r>
    </w:p>
    <w:p w:rsidR="00653E8C" w:rsidRPr="001D0F58" w:rsidRDefault="0047315E">
      <w:pPr>
        <w:numPr>
          <w:ilvl w:val="0"/>
          <w:numId w:val="8"/>
        </w:numPr>
        <w:ind w:right="44" w:hanging="379"/>
        <w:rPr>
          <w:rFonts w:ascii="Cambria" w:hAnsi="Cambria"/>
        </w:rPr>
      </w:pPr>
      <w:r w:rsidRPr="001D0F58">
        <w:rPr>
          <w:rFonts w:ascii="Cambria" w:hAnsi="Cambria"/>
        </w:rPr>
        <w:t xml:space="preserve">W przypadku nie usunięcia wad i usterek przez Wykonawcę w terminach określonych w niniejszej umowie, Zamawiający będzie uprawniony, bez upoważnienia sądowego, do powierzania usunięcia wad i usterek oraz szkód nimi spowodowanych osobom trzecim, obciążając pełnymi kosztami ich usunięcia Wykonawcę, na co Wykonawca wyraża zgodę (wykonanie zastępcze), z jednoczesnym zachowaniem uprawnień do kar umownych od Wykonawcy i odszkodowania uzupełniającego. </w:t>
      </w:r>
    </w:p>
    <w:p w:rsidR="00653E8C" w:rsidRPr="001D0F58" w:rsidRDefault="0047315E">
      <w:pPr>
        <w:numPr>
          <w:ilvl w:val="0"/>
          <w:numId w:val="8"/>
        </w:numPr>
        <w:ind w:right="44" w:hanging="379"/>
        <w:rPr>
          <w:rFonts w:ascii="Cambria" w:hAnsi="Cambria"/>
        </w:rPr>
      </w:pPr>
      <w:r w:rsidRPr="001D0F58">
        <w:rPr>
          <w:rFonts w:ascii="Cambria" w:hAnsi="Cambria"/>
        </w:rPr>
        <w:t xml:space="preserve">Zamawiający może wykonywać uprawnienia z tytułu rękojmi niezależnie od uprawnień wynikających z gwarancji. </w:t>
      </w:r>
    </w:p>
    <w:p w:rsidR="00653E8C" w:rsidRPr="001D0F58" w:rsidRDefault="0047315E">
      <w:pPr>
        <w:numPr>
          <w:ilvl w:val="0"/>
          <w:numId w:val="8"/>
        </w:numPr>
        <w:spacing w:after="0"/>
        <w:ind w:right="44" w:hanging="379"/>
        <w:rPr>
          <w:rFonts w:ascii="Cambria" w:hAnsi="Cambria"/>
        </w:rPr>
      </w:pPr>
      <w:r w:rsidRPr="001D0F58">
        <w:rPr>
          <w:rFonts w:ascii="Cambria" w:hAnsi="Cambria"/>
        </w:rPr>
        <w:t xml:space="preserve">Postanowienia niniejszego paragrafu stanowią oświadczenie gwarancyjne w rozumieniu art. 577 § 1 kodeksu cywilnego. </w:t>
      </w:r>
    </w:p>
    <w:p w:rsidR="00653E8C" w:rsidRPr="001D0F58" w:rsidRDefault="00653E8C">
      <w:pPr>
        <w:spacing w:after="0" w:line="259" w:lineRule="auto"/>
        <w:ind w:left="0" w:right="5" w:firstLine="0"/>
        <w:jc w:val="center"/>
        <w:rPr>
          <w:rFonts w:ascii="Cambria" w:hAnsi="Cambria"/>
        </w:rPr>
      </w:pPr>
    </w:p>
    <w:p w:rsidR="00653E8C" w:rsidRPr="001D0F58" w:rsidRDefault="0047315E">
      <w:pPr>
        <w:pStyle w:val="Nagwek1"/>
        <w:rPr>
          <w:rFonts w:ascii="Cambria" w:hAnsi="Cambria"/>
        </w:rPr>
      </w:pPr>
      <w:r w:rsidRPr="001D0F58">
        <w:rPr>
          <w:rFonts w:ascii="Cambria" w:hAnsi="Cambria"/>
        </w:rPr>
        <w:t xml:space="preserve">§ 7  </w:t>
      </w:r>
    </w:p>
    <w:p w:rsidR="00653E8C" w:rsidRPr="001D0F58" w:rsidRDefault="0047315E">
      <w:pPr>
        <w:numPr>
          <w:ilvl w:val="0"/>
          <w:numId w:val="9"/>
        </w:numPr>
        <w:spacing w:after="22" w:line="249" w:lineRule="auto"/>
        <w:ind w:right="44" w:hanging="427"/>
        <w:rPr>
          <w:rFonts w:ascii="Cambria" w:hAnsi="Cambria"/>
        </w:rPr>
      </w:pPr>
      <w:r w:rsidRPr="001D0F58">
        <w:rPr>
          <w:rFonts w:ascii="Cambria" w:hAnsi="Cambria"/>
        </w:rPr>
        <w:t xml:space="preserve">Niezależnie od przypadków uregulowanych w Kodeksie cywilnym oraz ustawie Prawo zamówień publicznych, Zamawiający zastrzega sobie prawo odstąpienia od umowy z zachowaniem skutków prawnych, w tym uiszczenia kar ze strony Wykonawcy, w przypadku: </w:t>
      </w:r>
    </w:p>
    <w:p w:rsidR="00653E8C" w:rsidRPr="001D0F58" w:rsidRDefault="0047315E">
      <w:pPr>
        <w:numPr>
          <w:ilvl w:val="1"/>
          <w:numId w:val="9"/>
        </w:numPr>
        <w:ind w:right="42" w:hanging="281"/>
        <w:rPr>
          <w:rFonts w:ascii="Cambria" w:hAnsi="Cambria"/>
        </w:rPr>
      </w:pPr>
      <w:r w:rsidRPr="001D0F58">
        <w:rPr>
          <w:rFonts w:ascii="Cambria" w:hAnsi="Cambria"/>
        </w:rPr>
        <w:lastRenderedPageBreak/>
        <w:t xml:space="preserve">powzięcia informacji o ogłoszeniu przez Wykonawcę likwidacji lub wydaniu nakazu zajęcia majątku Wykonawcy w zakresie uniemożliwiającym wykonanie niniejszej umowy, </w:t>
      </w:r>
    </w:p>
    <w:p w:rsidR="00653E8C" w:rsidRPr="001D0F58" w:rsidRDefault="001F1BBE">
      <w:pPr>
        <w:numPr>
          <w:ilvl w:val="1"/>
          <w:numId w:val="9"/>
        </w:numPr>
        <w:spacing w:after="22" w:line="249" w:lineRule="auto"/>
        <w:ind w:right="42" w:hanging="281"/>
        <w:rPr>
          <w:rFonts w:ascii="Cambria" w:hAnsi="Cambria"/>
        </w:rPr>
      </w:pPr>
      <w:r>
        <w:rPr>
          <w:rFonts w:ascii="Cambria" w:hAnsi="Cambria"/>
        </w:rPr>
        <w:t>trzy</w:t>
      </w:r>
      <w:r w:rsidR="0047315E" w:rsidRPr="001D0F58">
        <w:rPr>
          <w:rFonts w:ascii="Cambria" w:hAnsi="Cambria"/>
        </w:rPr>
        <w:t xml:space="preserve">krotnego dostarczenia przez Wykonawcę przedmiotu umowy nie odpowiadającego jej treści, </w:t>
      </w:r>
    </w:p>
    <w:p w:rsidR="00653E8C" w:rsidRPr="001D0F58" w:rsidRDefault="0047315E">
      <w:pPr>
        <w:numPr>
          <w:ilvl w:val="1"/>
          <w:numId w:val="9"/>
        </w:numPr>
        <w:ind w:right="42" w:hanging="281"/>
        <w:rPr>
          <w:rFonts w:ascii="Cambria" w:hAnsi="Cambria"/>
        </w:rPr>
      </w:pPr>
      <w:r w:rsidRPr="001D0F58">
        <w:rPr>
          <w:rFonts w:ascii="Cambria" w:hAnsi="Cambria"/>
        </w:rPr>
        <w:t xml:space="preserve">w przypadku gdy termin zwłoki w realizacji przedmiotu umowy przekroczy 14 dni w stosunku do terminu określonego w § 2 ust. 1, </w:t>
      </w:r>
    </w:p>
    <w:p w:rsidR="00653E8C" w:rsidRPr="001D0F58" w:rsidRDefault="0047315E">
      <w:pPr>
        <w:numPr>
          <w:ilvl w:val="1"/>
          <w:numId w:val="9"/>
        </w:numPr>
        <w:ind w:right="42" w:hanging="281"/>
        <w:rPr>
          <w:rFonts w:ascii="Cambria" w:hAnsi="Cambria"/>
        </w:rPr>
      </w:pPr>
      <w:r w:rsidRPr="001D0F58">
        <w:rPr>
          <w:rFonts w:ascii="Cambria" w:hAnsi="Cambria"/>
        </w:rPr>
        <w:t xml:space="preserve">gdy Wykonawca </w:t>
      </w:r>
      <w:r w:rsidR="001F1BBE">
        <w:rPr>
          <w:rFonts w:ascii="Cambria" w:hAnsi="Cambria"/>
        </w:rPr>
        <w:t xml:space="preserve">opóźnia się z rozpoczęciem lub realizacją umowy tak dalece, że nie </w:t>
      </w:r>
      <w:r w:rsidRPr="001D0F58">
        <w:rPr>
          <w:rFonts w:ascii="Cambria" w:hAnsi="Cambria"/>
        </w:rPr>
        <w:t xml:space="preserve">jest prawdopodobne, żeby zdołał ją ukończyć w terminie umówionym, </w:t>
      </w:r>
    </w:p>
    <w:p w:rsidR="00653E8C" w:rsidRPr="001D0F58" w:rsidRDefault="0047315E">
      <w:pPr>
        <w:numPr>
          <w:ilvl w:val="1"/>
          <w:numId w:val="9"/>
        </w:numPr>
        <w:spacing w:after="22" w:line="249" w:lineRule="auto"/>
        <w:ind w:right="42" w:hanging="281"/>
        <w:rPr>
          <w:rFonts w:ascii="Cambria" w:hAnsi="Cambria"/>
        </w:rPr>
      </w:pPr>
      <w:r w:rsidRPr="001D0F58">
        <w:rPr>
          <w:rFonts w:ascii="Cambria" w:hAnsi="Cambria"/>
        </w:rPr>
        <w:t xml:space="preserve">gdy Wykonawca wykonuje przedmiot niniejszej umowy w sposób wadliwy lub sprzeczny z umową pomimo pisemnego wezwania go do zmiany sposobu wykonywania i wyznaczenia mu w tym celu odpowiedniego terminu </w:t>
      </w:r>
    </w:p>
    <w:p w:rsidR="00653E8C" w:rsidRPr="001D0F58" w:rsidRDefault="0047315E">
      <w:pPr>
        <w:numPr>
          <w:ilvl w:val="1"/>
          <w:numId w:val="9"/>
        </w:numPr>
        <w:ind w:right="42" w:hanging="281"/>
        <w:rPr>
          <w:rFonts w:ascii="Cambria" w:hAnsi="Cambria"/>
        </w:rPr>
      </w:pPr>
      <w:r w:rsidRPr="001D0F58">
        <w:rPr>
          <w:rFonts w:ascii="Cambria" w:hAnsi="Cambria"/>
        </w:rPr>
        <w:t xml:space="preserve">w innych przypadkach określonych w niniejszej umowie lub wynikających z obowiązujących przepisów prawa. </w:t>
      </w:r>
    </w:p>
    <w:p w:rsidR="00653E8C" w:rsidRPr="001D0F58" w:rsidRDefault="0047315E">
      <w:pPr>
        <w:numPr>
          <w:ilvl w:val="0"/>
          <w:numId w:val="9"/>
        </w:numPr>
        <w:ind w:right="44" w:hanging="427"/>
        <w:rPr>
          <w:rFonts w:ascii="Cambria" w:hAnsi="Cambria"/>
        </w:rPr>
      </w:pPr>
      <w:r w:rsidRPr="001D0F58">
        <w:rPr>
          <w:rFonts w:ascii="Cambria" w:hAnsi="Cambria"/>
        </w:rPr>
        <w:t xml:space="preserve">Oświadczenie o odstąpieniu od umowy musi być sporządzone formę pisemną i winno zostać złożone w terminie 30 </w:t>
      </w:r>
      <w:r w:rsidR="001F1BBE">
        <w:rPr>
          <w:rFonts w:ascii="Cambria" w:hAnsi="Cambria"/>
        </w:rPr>
        <w:t xml:space="preserve">(trzydzieści) </w:t>
      </w:r>
      <w:r w:rsidRPr="001D0F58">
        <w:rPr>
          <w:rFonts w:ascii="Cambria" w:hAnsi="Cambria"/>
        </w:rPr>
        <w:t xml:space="preserve">dni od dnia powzięcia przez Zamawiającego informacji o wystąpieniu któregokolwiek z powyższych zdarzeń lub okoliczności stanowiących podstawę odstąpienia i winno zawierać uzasadnienie.  </w:t>
      </w:r>
    </w:p>
    <w:p w:rsidR="00653E8C" w:rsidRPr="001D0F58" w:rsidRDefault="0047315E">
      <w:pPr>
        <w:numPr>
          <w:ilvl w:val="0"/>
          <w:numId w:val="9"/>
        </w:numPr>
        <w:spacing w:after="22" w:line="249" w:lineRule="auto"/>
        <w:ind w:right="44" w:hanging="427"/>
        <w:rPr>
          <w:rFonts w:ascii="Cambria" w:hAnsi="Cambria"/>
        </w:rPr>
      </w:pPr>
      <w:r w:rsidRPr="001D0F58">
        <w:rPr>
          <w:rFonts w:ascii="Cambria" w:hAnsi="Cambria"/>
        </w:rPr>
        <w:t xml:space="preserve">Niezależnie od ust. 1 Zamawiający może odstąpić od umowy w terminie 30 </w:t>
      </w:r>
      <w:r w:rsidR="001F1BBE">
        <w:rPr>
          <w:rFonts w:ascii="Cambria" w:hAnsi="Cambria"/>
        </w:rPr>
        <w:t xml:space="preserve">(trzydzieści) </w:t>
      </w:r>
      <w:r w:rsidRPr="001D0F58">
        <w:rPr>
          <w:rFonts w:ascii="Cambria" w:hAnsi="Cambri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653E8C" w:rsidRPr="001D0F58" w:rsidRDefault="0047315E">
      <w:pPr>
        <w:numPr>
          <w:ilvl w:val="0"/>
          <w:numId w:val="9"/>
        </w:numPr>
        <w:ind w:right="44" w:hanging="427"/>
        <w:rPr>
          <w:rFonts w:ascii="Cambria" w:hAnsi="Cambria"/>
        </w:rPr>
      </w:pPr>
      <w:r w:rsidRPr="001D0F58">
        <w:rPr>
          <w:rFonts w:ascii="Cambria" w:hAnsi="Cambria"/>
        </w:rPr>
        <w:t xml:space="preserve">Odstąpienie od umowy przez Zamawiającego może nastąpić w całości lub w części. </w:t>
      </w:r>
    </w:p>
    <w:p w:rsidR="00653E8C" w:rsidRPr="001D0F58" w:rsidRDefault="0047315E">
      <w:pPr>
        <w:numPr>
          <w:ilvl w:val="0"/>
          <w:numId w:val="9"/>
        </w:numPr>
        <w:ind w:right="44" w:hanging="427"/>
        <w:rPr>
          <w:rFonts w:ascii="Cambria" w:hAnsi="Cambria"/>
        </w:rPr>
      </w:pPr>
      <w:r w:rsidRPr="001D0F58">
        <w:rPr>
          <w:rFonts w:ascii="Cambria" w:hAnsi="Cambria"/>
        </w:rPr>
        <w:t xml:space="preserve">Odstąpienie częściowe nie umniejsza żadnych uprawnień Zamawiającego z umowy (w tym uprawnienia do naliczenia kar umownych, także za zwłokę w wykonaniu przedmiotu umowy). </w:t>
      </w:r>
    </w:p>
    <w:p w:rsidR="00653E8C" w:rsidRPr="001D0F58" w:rsidRDefault="0047315E">
      <w:pPr>
        <w:numPr>
          <w:ilvl w:val="0"/>
          <w:numId w:val="9"/>
        </w:numPr>
        <w:spacing w:after="22" w:line="249" w:lineRule="auto"/>
        <w:ind w:right="44" w:hanging="427"/>
        <w:rPr>
          <w:rFonts w:ascii="Cambria" w:hAnsi="Cambria"/>
        </w:rPr>
      </w:pPr>
      <w:r w:rsidRPr="001D0F58">
        <w:rPr>
          <w:rFonts w:ascii="Cambria" w:hAnsi="Cambria"/>
        </w:rPr>
        <w:t xml:space="preserve">Wykonawca może żądać jedynie wynagrodzenia należnego mu z tytułu realizacji wykonanej części umowy. </w:t>
      </w:r>
    </w:p>
    <w:p w:rsidR="00653E8C" w:rsidRPr="001D0F58" w:rsidRDefault="00653E8C">
      <w:pPr>
        <w:spacing w:after="0" w:line="259" w:lineRule="auto"/>
        <w:ind w:left="0" w:right="5" w:firstLine="0"/>
        <w:jc w:val="center"/>
        <w:rPr>
          <w:rFonts w:ascii="Cambria" w:hAnsi="Cambria"/>
        </w:rPr>
      </w:pPr>
    </w:p>
    <w:p w:rsidR="00653E8C" w:rsidRPr="001D0F58" w:rsidRDefault="0047315E">
      <w:pPr>
        <w:pStyle w:val="Nagwek1"/>
        <w:rPr>
          <w:rFonts w:ascii="Cambria" w:hAnsi="Cambria"/>
        </w:rPr>
      </w:pPr>
      <w:r w:rsidRPr="001D0F58">
        <w:rPr>
          <w:rFonts w:ascii="Cambria" w:hAnsi="Cambria"/>
        </w:rPr>
        <w:t xml:space="preserve">§ 8  </w:t>
      </w:r>
    </w:p>
    <w:p w:rsidR="00653E8C" w:rsidRPr="001D0F58" w:rsidRDefault="0047315E">
      <w:pPr>
        <w:numPr>
          <w:ilvl w:val="0"/>
          <w:numId w:val="10"/>
        </w:numPr>
        <w:ind w:right="44" w:hanging="427"/>
        <w:rPr>
          <w:rFonts w:ascii="Cambria" w:hAnsi="Cambria"/>
        </w:rPr>
      </w:pPr>
      <w:r w:rsidRPr="001D0F58">
        <w:rPr>
          <w:rFonts w:ascii="Cambria" w:hAnsi="Cambria"/>
        </w:rPr>
        <w:t xml:space="preserve">Wykonawca zapłaci Zamawiającemu kary umowne: </w:t>
      </w:r>
    </w:p>
    <w:p w:rsidR="00653E8C" w:rsidRPr="001D0F58" w:rsidRDefault="0047315E">
      <w:pPr>
        <w:numPr>
          <w:ilvl w:val="1"/>
          <w:numId w:val="10"/>
        </w:numPr>
        <w:ind w:right="44" w:hanging="281"/>
        <w:rPr>
          <w:rFonts w:ascii="Cambria" w:hAnsi="Cambria"/>
        </w:rPr>
      </w:pPr>
      <w:r w:rsidRPr="001D0F58">
        <w:rPr>
          <w:rFonts w:ascii="Cambria" w:hAnsi="Cambria"/>
        </w:rPr>
        <w:t xml:space="preserve">za zwłokę w wykonaniu przedmiotu umowy w wysokości </w:t>
      </w:r>
      <w:r w:rsidR="00974F28" w:rsidRPr="001D0F58">
        <w:rPr>
          <w:rFonts w:ascii="Cambria" w:hAnsi="Cambria"/>
          <w:color w:val="FF0000"/>
        </w:rPr>
        <w:t>……………..</w:t>
      </w:r>
      <w:r w:rsidRPr="001D0F58">
        <w:rPr>
          <w:rFonts w:ascii="Cambria" w:hAnsi="Cambria"/>
          <w:color w:val="FF0000"/>
        </w:rPr>
        <w:t xml:space="preserve"> </w:t>
      </w:r>
      <w:r w:rsidRPr="001D0F58">
        <w:rPr>
          <w:rFonts w:ascii="Cambria" w:hAnsi="Cambria"/>
        </w:rPr>
        <w:t>zł</w:t>
      </w:r>
      <w:r w:rsidR="001F1BBE">
        <w:rPr>
          <w:rFonts w:ascii="Cambria" w:hAnsi="Cambria"/>
        </w:rPr>
        <w:t xml:space="preserve"> (słownie: ………)</w:t>
      </w:r>
      <w:r w:rsidRPr="001D0F58">
        <w:rPr>
          <w:rFonts w:ascii="Cambria" w:hAnsi="Cambria"/>
        </w:rPr>
        <w:t xml:space="preserve">, za każdy dzień zwłoki w stosunku do terminu wskazanego w § 2 ust. 1, </w:t>
      </w:r>
    </w:p>
    <w:p w:rsidR="00653E8C" w:rsidRPr="001D0F58" w:rsidRDefault="0047315E" w:rsidP="001F1BBE">
      <w:pPr>
        <w:numPr>
          <w:ilvl w:val="1"/>
          <w:numId w:val="10"/>
        </w:numPr>
        <w:spacing w:after="22" w:line="249" w:lineRule="auto"/>
        <w:ind w:right="44" w:hanging="281"/>
        <w:rPr>
          <w:rFonts w:ascii="Cambria" w:hAnsi="Cambria"/>
        </w:rPr>
      </w:pPr>
      <w:r w:rsidRPr="001D0F58">
        <w:rPr>
          <w:rFonts w:ascii="Cambria" w:hAnsi="Cambria"/>
        </w:rPr>
        <w:t xml:space="preserve">za zwłokę w usunięciu wad stwierdzonych przy odbiorze, w okresie gwarancji (naprawa gwarancyjna) w wysokości </w:t>
      </w:r>
      <w:r w:rsidR="00974F28" w:rsidRPr="001D0F58">
        <w:rPr>
          <w:rFonts w:ascii="Cambria" w:hAnsi="Cambria"/>
          <w:color w:val="FF0000"/>
        </w:rPr>
        <w:t>……………</w:t>
      </w:r>
      <w:r w:rsidRPr="001D0F58">
        <w:rPr>
          <w:rFonts w:ascii="Cambria" w:hAnsi="Cambria"/>
          <w:color w:val="FF0000"/>
        </w:rPr>
        <w:t xml:space="preserve"> </w:t>
      </w:r>
      <w:r w:rsidRPr="001D0F58">
        <w:rPr>
          <w:rFonts w:ascii="Cambria" w:hAnsi="Cambria"/>
        </w:rPr>
        <w:t>zł</w:t>
      </w:r>
      <w:r w:rsidR="001F1BBE">
        <w:rPr>
          <w:rFonts w:ascii="Cambria" w:hAnsi="Cambria"/>
        </w:rPr>
        <w:t xml:space="preserve"> </w:t>
      </w:r>
      <w:r w:rsidR="001F1BBE" w:rsidRPr="001F1BBE">
        <w:rPr>
          <w:rFonts w:ascii="Cambria" w:hAnsi="Cambria"/>
        </w:rPr>
        <w:t>(słownie: ………)</w:t>
      </w:r>
      <w:r w:rsidRPr="001D0F58">
        <w:rPr>
          <w:rFonts w:ascii="Cambria" w:hAnsi="Cambria"/>
        </w:rPr>
        <w:t xml:space="preserve">, za każdy dzień zwłoki liczony od dnia wyznaczonego na ich usunięcie, </w:t>
      </w:r>
    </w:p>
    <w:p w:rsidR="00653E8C" w:rsidRPr="001D0F58" w:rsidRDefault="0047315E">
      <w:pPr>
        <w:numPr>
          <w:ilvl w:val="1"/>
          <w:numId w:val="10"/>
        </w:numPr>
        <w:ind w:right="44" w:hanging="281"/>
        <w:rPr>
          <w:rFonts w:ascii="Cambria" w:hAnsi="Cambria"/>
        </w:rPr>
      </w:pPr>
      <w:r w:rsidRPr="001D0F58">
        <w:rPr>
          <w:rFonts w:ascii="Cambria" w:hAnsi="Cambria"/>
        </w:rPr>
        <w:t xml:space="preserve">za odstąpienie od umowy z winy Wykonawcy w wysokości 10% </w:t>
      </w:r>
      <w:r w:rsidR="001F1BBE">
        <w:rPr>
          <w:rFonts w:ascii="Cambria" w:hAnsi="Cambria"/>
        </w:rPr>
        <w:t xml:space="preserve">(dziesięć procent) </w:t>
      </w:r>
      <w:r w:rsidRPr="001D0F58">
        <w:rPr>
          <w:rFonts w:ascii="Cambria" w:hAnsi="Cambria"/>
        </w:rPr>
        <w:t xml:space="preserve">wynagrodzenia umownego brutto, ustalonego w § 4 ust. 1, </w:t>
      </w:r>
    </w:p>
    <w:p w:rsidR="00653E8C" w:rsidRPr="001D0F58" w:rsidRDefault="0047315E">
      <w:pPr>
        <w:numPr>
          <w:ilvl w:val="1"/>
          <w:numId w:val="10"/>
        </w:numPr>
        <w:ind w:right="44" w:hanging="281"/>
        <w:rPr>
          <w:rFonts w:ascii="Cambria" w:hAnsi="Cambria"/>
        </w:rPr>
      </w:pPr>
      <w:r w:rsidRPr="001D0F58">
        <w:rPr>
          <w:rFonts w:ascii="Cambria" w:hAnsi="Cambria"/>
        </w:rPr>
        <w:t xml:space="preserve">za brak reakcji serwisu gwarancyjnego w terminie o którym mowa w § 6 ust. 4 pkt 1 w wysokości </w:t>
      </w:r>
      <w:r w:rsidR="00E62A92">
        <w:rPr>
          <w:rFonts w:ascii="Cambria" w:hAnsi="Cambria"/>
          <w:color w:val="auto"/>
        </w:rPr>
        <w:t>……..</w:t>
      </w:r>
      <w:r w:rsidRPr="001D0F58">
        <w:rPr>
          <w:rFonts w:ascii="Cambria" w:hAnsi="Cambria"/>
        </w:rPr>
        <w:t xml:space="preserve">zł </w:t>
      </w:r>
      <w:r w:rsidR="001F1BBE">
        <w:rPr>
          <w:rFonts w:ascii="Cambria" w:hAnsi="Cambria"/>
        </w:rPr>
        <w:t xml:space="preserve">(słownie: </w:t>
      </w:r>
      <w:r w:rsidR="00E62A92">
        <w:rPr>
          <w:rFonts w:ascii="Cambria" w:hAnsi="Cambria"/>
        </w:rPr>
        <w:t xml:space="preserve">        </w:t>
      </w:r>
      <w:r w:rsidR="001F1BBE">
        <w:rPr>
          <w:rFonts w:ascii="Cambria" w:hAnsi="Cambria"/>
        </w:rPr>
        <w:t xml:space="preserve">) </w:t>
      </w:r>
      <w:r w:rsidRPr="001D0F58">
        <w:rPr>
          <w:rFonts w:ascii="Cambria" w:hAnsi="Cambria"/>
        </w:rPr>
        <w:t xml:space="preserve">za każdą dobę zwłoki. </w:t>
      </w:r>
    </w:p>
    <w:p w:rsidR="00653E8C" w:rsidRPr="001D0F58" w:rsidRDefault="0047315E" w:rsidP="001F1BBE">
      <w:pPr>
        <w:numPr>
          <w:ilvl w:val="1"/>
          <w:numId w:val="10"/>
        </w:numPr>
        <w:ind w:right="44" w:hanging="281"/>
        <w:rPr>
          <w:rFonts w:ascii="Cambria" w:hAnsi="Cambria"/>
        </w:rPr>
      </w:pPr>
      <w:r w:rsidRPr="001D0F58">
        <w:rPr>
          <w:rFonts w:ascii="Cambria" w:hAnsi="Cambria"/>
        </w:rPr>
        <w:t xml:space="preserve">zwłoki w wykonywaniu innych obowiązków wynikających z niniejszej umowy w przypadku terminów ustalonych przez Strony lub wyznaczonych przez Zamawiającego w wysokości </w:t>
      </w:r>
      <w:r w:rsidR="00E62A92">
        <w:rPr>
          <w:rFonts w:ascii="Cambria" w:hAnsi="Cambria"/>
          <w:color w:val="auto"/>
        </w:rPr>
        <w:t>………</w:t>
      </w:r>
      <w:r w:rsidRPr="001D0F58">
        <w:rPr>
          <w:rFonts w:ascii="Cambria" w:hAnsi="Cambria"/>
          <w:color w:val="FF0000"/>
        </w:rPr>
        <w:t xml:space="preserve"> </w:t>
      </w:r>
      <w:r w:rsidRPr="001D0F58">
        <w:rPr>
          <w:rFonts w:ascii="Cambria" w:hAnsi="Cambria"/>
        </w:rPr>
        <w:t xml:space="preserve">zł </w:t>
      </w:r>
      <w:r w:rsidR="001F1BBE" w:rsidRPr="001F1BBE">
        <w:rPr>
          <w:rFonts w:ascii="Cambria" w:hAnsi="Cambria"/>
        </w:rPr>
        <w:t xml:space="preserve">(słownie: </w:t>
      </w:r>
      <w:r w:rsidR="00E62A92">
        <w:rPr>
          <w:rFonts w:ascii="Cambria" w:hAnsi="Cambria"/>
        </w:rPr>
        <w:t>…………..</w:t>
      </w:r>
      <w:r w:rsidR="001F1BBE" w:rsidRPr="001F1BBE">
        <w:rPr>
          <w:rFonts w:ascii="Cambria" w:hAnsi="Cambria"/>
        </w:rPr>
        <w:t xml:space="preserve">) </w:t>
      </w:r>
      <w:r w:rsidRPr="001D0F58">
        <w:rPr>
          <w:rFonts w:ascii="Cambria" w:hAnsi="Cambria"/>
        </w:rPr>
        <w:t xml:space="preserve">za każdy dzień zwłoki. Zamawiający może dochodzić odszkodowania przekraczającego wysokość zastrzeżonych kar umownych na zasadach ogólnych. </w:t>
      </w:r>
    </w:p>
    <w:p w:rsidR="00653E8C" w:rsidRPr="001D0F58" w:rsidRDefault="0047315E">
      <w:pPr>
        <w:numPr>
          <w:ilvl w:val="0"/>
          <w:numId w:val="10"/>
        </w:numPr>
        <w:ind w:right="44" w:hanging="427"/>
        <w:rPr>
          <w:rFonts w:ascii="Cambria" w:hAnsi="Cambria"/>
        </w:rPr>
      </w:pPr>
      <w:r w:rsidRPr="001D0F58">
        <w:rPr>
          <w:rFonts w:ascii="Cambria" w:hAnsi="Cambria"/>
        </w:rPr>
        <w:t xml:space="preserve">Każdy z przypadków określonych w ust. 2 stanowi samodzielną podstawę do naliczenia kar umownych. Kary umowne podlegają kumulacji. </w:t>
      </w:r>
    </w:p>
    <w:p w:rsidR="00653E8C" w:rsidRPr="001D0F58" w:rsidRDefault="0047315E">
      <w:pPr>
        <w:numPr>
          <w:ilvl w:val="0"/>
          <w:numId w:val="10"/>
        </w:numPr>
        <w:ind w:right="44" w:hanging="427"/>
        <w:rPr>
          <w:rFonts w:ascii="Cambria" w:hAnsi="Cambria"/>
        </w:rPr>
      </w:pPr>
      <w:r w:rsidRPr="001D0F58">
        <w:rPr>
          <w:rFonts w:ascii="Cambria" w:hAnsi="Cambria"/>
        </w:rPr>
        <w:lastRenderedPageBreak/>
        <w:t xml:space="preserve">Okoliczność, że Zamawiający nie poniósł szkody wskutek zwłoki lub innych przypadków nienależytego wykonywania umowy, nie zwalnia Wykonawcy z obowiązku zapłaty zastrzeżonych kar umownych. </w:t>
      </w:r>
    </w:p>
    <w:p w:rsidR="00653E8C" w:rsidRPr="001D0F58" w:rsidRDefault="0047315E">
      <w:pPr>
        <w:numPr>
          <w:ilvl w:val="0"/>
          <w:numId w:val="10"/>
        </w:numPr>
        <w:ind w:right="44" w:hanging="427"/>
        <w:rPr>
          <w:rFonts w:ascii="Cambria" w:hAnsi="Cambria"/>
        </w:rPr>
      </w:pPr>
      <w:r w:rsidRPr="001D0F58">
        <w:rPr>
          <w:rFonts w:ascii="Cambria" w:hAnsi="Cambria"/>
        </w:rPr>
        <w:t xml:space="preserve">Naliczone kary umowne będą potrącane z wynagrodzenia Wykonawcy, a jeżeli Wykonawcy nie przysługuje wynagrodzenie, z którego można by dokonać potrącenia, Zamawiający wezwie Wykonawcę do jej zapłaty na podstawie noty księgowej w terminie 14 dni od dnia doręczenia. </w:t>
      </w:r>
    </w:p>
    <w:p w:rsidR="00653E8C" w:rsidRPr="001D0F58" w:rsidRDefault="0047315E">
      <w:pPr>
        <w:numPr>
          <w:ilvl w:val="0"/>
          <w:numId w:val="10"/>
        </w:numPr>
        <w:ind w:right="44" w:hanging="427"/>
        <w:rPr>
          <w:rFonts w:ascii="Cambria" w:hAnsi="Cambria"/>
        </w:rPr>
      </w:pPr>
      <w:r w:rsidRPr="001D0F58">
        <w:rPr>
          <w:rFonts w:ascii="Cambria" w:hAnsi="Cambria"/>
        </w:rPr>
        <w:t xml:space="preserve">Łączną wysokość kar umownych jakich mogą dochodzić strony nie może przekroczyć 50% </w:t>
      </w:r>
      <w:r w:rsidR="001F1BBE">
        <w:rPr>
          <w:rFonts w:ascii="Cambria" w:hAnsi="Cambria"/>
        </w:rPr>
        <w:t xml:space="preserve">(pięćdziesiąt procent) </w:t>
      </w:r>
      <w:r w:rsidRPr="001D0F58">
        <w:rPr>
          <w:rFonts w:ascii="Cambria" w:hAnsi="Cambria"/>
        </w:rPr>
        <w:t xml:space="preserve">kwoty o której mowa w § 4 ust. 1. </w:t>
      </w:r>
    </w:p>
    <w:p w:rsidR="00653E8C" w:rsidRPr="001D0F58" w:rsidRDefault="0047315E">
      <w:pPr>
        <w:numPr>
          <w:ilvl w:val="0"/>
          <w:numId w:val="10"/>
        </w:numPr>
        <w:spacing w:after="0"/>
        <w:ind w:right="44" w:hanging="427"/>
        <w:rPr>
          <w:rFonts w:ascii="Cambria" w:hAnsi="Cambria"/>
        </w:rPr>
      </w:pPr>
      <w:r w:rsidRPr="001D0F58">
        <w:rPr>
          <w:rFonts w:ascii="Cambria" w:hAnsi="Cambria"/>
        </w:rPr>
        <w:t xml:space="preserve">Zamawiający ma prawo dochodzić odszkodowania uzupełniającego na zasadach Kodeksu cywilnego, jeżeli szkoda przewyższy wysokość kar umownych. </w:t>
      </w:r>
    </w:p>
    <w:p w:rsidR="00653E8C" w:rsidRPr="001D0F58" w:rsidRDefault="0047315E">
      <w:pPr>
        <w:spacing w:after="0" w:line="259" w:lineRule="auto"/>
        <w:ind w:left="720" w:firstLine="0"/>
        <w:jc w:val="left"/>
        <w:rPr>
          <w:rFonts w:ascii="Cambria" w:hAnsi="Cambria"/>
        </w:rPr>
      </w:pPr>
      <w:r w:rsidRPr="001D0F58">
        <w:rPr>
          <w:rFonts w:ascii="Cambria" w:hAnsi="Cambria"/>
        </w:rPr>
        <w:t xml:space="preserve"> </w:t>
      </w:r>
    </w:p>
    <w:p w:rsidR="00653E8C" w:rsidRPr="001D0F58" w:rsidRDefault="0047315E">
      <w:pPr>
        <w:spacing w:after="0" w:line="259" w:lineRule="auto"/>
        <w:ind w:left="720" w:firstLine="0"/>
        <w:jc w:val="left"/>
        <w:rPr>
          <w:rFonts w:ascii="Cambria" w:hAnsi="Cambria"/>
        </w:rPr>
      </w:pPr>
      <w:r w:rsidRPr="001D0F58">
        <w:rPr>
          <w:rFonts w:ascii="Cambria" w:hAnsi="Cambria"/>
        </w:rPr>
        <w:t xml:space="preserve"> </w:t>
      </w:r>
    </w:p>
    <w:p w:rsidR="00653E8C" w:rsidRPr="001D0F58" w:rsidRDefault="0047315E">
      <w:pPr>
        <w:pStyle w:val="Nagwek1"/>
        <w:rPr>
          <w:rFonts w:ascii="Cambria" w:hAnsi="Cambria"/>
        </w:rPr>
      </w:pPr>
      <w:r w:rsidRPr="001D0F58">
        <w:rPr>
          <w:rFonts w:ascii="Cambria" w:hAnsi="Cambria"/>
        </w:rPr>
        <w:t xml:space="preserve">§ 9 </w:t>
      </w:r>
    </w:p>
    <w:p w:rsidR="00653E8C" w:rsidRPr="001D0F58" w:rsidRDefault="0047315E">
      <w:pPr>
        <w:numPr>
          <w:ilvl w:val="0"/>
          <w:numId w:val="11"/>
        </w:numPr>
        <w:ind w:right="44" w:hanging="427"/>
        <w:rPr>
          <w:rFonts w:ascii="Cambria" w:hAnsi="Cambria"/>
        </w:rPr>
      </w:pPr>
      <w:r w:rsidRPr="001D0F58">
        <w:rPr>
          <w:rFonts w:ascii="Cambria" w:hAnsi="Cambria"/>
        </w:rPr>
        <w:t xml:space="preserve">Wykonawca oświadcza, że na dzień zawarcia umowy jest ubezpieczony w zakresie odpowiedzialności cywilnej w związku z prowadzoną działalnością gospodarczą przez cały czas trwania niniejszej umowy na kwotę sumy gwarancyjnej nie mniejszą niż wartość ceny oferty brutto, o której mowa w § 4 ust. 1, na jedno i wszystkie zdarzenia. </w:t>
      </w:r>
    </w:p>
    <w:p w:rsidR="00653E8C" w:rsidRPr="00E62A92" w:rsidRDefault="0047315E">
      <w:pPr>
        <w:numPr>
          <w:ilvl w:val="0"/>
          <w:numId w:val="11"/>
        </w:numPr>
        <w:ind w:right="44" w:hanging="427"/>
        <w:rPr>
          <w:rFonts w:ascii="Cambria" w:hAnsi="Cambria"/>
          <w:color w:val="auto"/>
        </w:rPr>
      </w:pPr>
      <w:r w:rsidRPr="00E62A92">
        <w:rPr>
          <w:rFonts w:ascii="Cambria" w:hAnsi="Cambria"/>
          <w:color w:val="auto"/>
        </w:rPr>
        <w:t>Wykonawca najpóźniej w dniu zawarcia umowy złoży kopię polisy ubezpieczeniowej oraz dowód opłacenia składek na ubezpieczenie OC, które stanowią załącznik do niniejszej umowy (załącznik nr 5).</w:t>
      </w:r>
      <w:r w:rsidRPr="00E62A92">
        <w:rPr>
          <w:rFonts w:ascii="Cambria" w:hAnsi="Cambria"/>
          <w:b/>
          <w:color w:val="auto"/>
        </w:rPr>
        <w:t xml:space="preserve"> </w:t>
      </w:r>
    </w:p>
    <w:p w:rsidR="00653E8C" w:rsidRPr="00E62A92" w:rsidRDefault="0047315E">
      <w:pPr>
        <w:numPr>
          <w:ilvl w:val="0"/>
          <w:numId w:val="11"/>
        </w:numPr>
        <w:spacing w:after="44" w:line="249" w:lineRule="auto"/>
        <w:ind w:right="44" w:hanging="427"/>
        <w:rPr>
          <w:rFonts w:ascii="Cambria" w:hAnsi="Cambria"/>
          <w:color w:val="auto"/>
        </w:rPr>
      </w:pPr>
      <w:r w:rsidRPr="00E62A92">
        <w:rPr>
          <w:rFonts w:ascii="Cambria" w:hAnsi="Cambria"/>
          <w:color w:val="auto"/>
        </w:rPr>
        <w:t xml:space="preserve">W przypadku złożenia polisy ubezpieczeniowej na okres krótszy niż okres realizacji umowy określony w § 2 ust. 1, Wykonawca zobowiązany jest dostarczać kolejne uwierzytelnione kopie polisy na dalsze okresy realizacji przedmiotu umowy najpóźniej w terminie 14 dni przed upływem ważności dotychczasowej polisy ubezpieczeniowej. </w:t>
      </w:r>
    </w:p>
    <w:p w:rsidR="00653E8C" w:rsidRPr="00E62A92" w:rsidRDefault="0047315E">
      <w:pPr>
        <w:numPr>
          <w:ilvl w:val="0"/>
          <w:numId w:val="11"/>
        </w:numPr>
        <w:ind w:right="44" w:hanging="427"/>
        <w:rPr>
          <w:rFonts w:ascii="Cambria" w:hAnsi="Cambria"/>
          <w:color w:val="auto"/>
        </w:rPr>
      </w:pPr>
      <w:r w:rsidRPr="00E62A92">
        <w:rPr>
          <w:rFonts w:ascii="Cambria" w:hAnsi="Cambria"/>
          <w:color w:val="auto"/>
        </w:rPr>
        <w:t xml:space="preserve">W przypadku zmniejszenia sumy gwarancyjnej określonej w ust. 1 powyżej w trakcie trwania niniejszej umowy, Wykonawca zobowiązany jest do jej uzupełnienia tak aby w całym okresie trwania umowy suma gwarancyjna odpowiadała kwocie wskazanej w ust. 1 i przedłożenia niezwłocznie Zamawiającemu. </w:t>
      </w:r>
    </w:p>
    <w:p w:rsidR="00653E8C" w:rsidRPr="00E62A92" w:rsidRDefault="001F1BBE">
      <w:pPr>
        <w:numPr>
          <w:ilvl w:val="0"/>
          <w:numId w:val="11"/>
        </w:numPr>
        <w:spacing w:after="22" w:line="249" w:lineRule="auto"/>
        <w:ind w:right="44" w:hanging="427"/>
        <w:rPr>
          <w:rFonts w:ascii="Cambria" w:hAnsi="Cambria"/>
          <w:color w:val="auto"/>
        </w:rPr>
      </w:pPr>
      <w:r w:rsidRPr="00E62A92">
        <w:rPr>
          <w:rFonts w:ascii="Cambria" w:hAnsi="Cambria"/>
          <w:color w:val="auto"/>
        </w:rPr>
        <w:t xml:space="preserve">Wykonawca przedstawi Zamawiającemu każdorazowo, </w:t>
      </w:r>
      <w:r w:rsidRPr="00E62A92">
        <w:rPr>
          <w:rFonts w:ascii="Cambria" w:hAnsi="Cambria"/>
          <w:color w:val="auto"/>
        </w:rPr>
        <w:tab/>
        <w:t xml:space="preserve">na jego wezwanie polisę </w:t>
      </w:r>
      <w:r w:rsidR="0047315E" w:rsidRPr="00E62A92">
        <w:rPr>
          <w:rFonts w:ascii="Cambria" w:hAnsi="Cambria"/>
          <w:color w:val="auto"/>
        </w:rPr>
        <w:t xml:space="preserve">ubezpieczeniową lub potwierdzenie opłacenia składki ubezpieczeniowej lub udowodni w inny odpowiedni sposób fakt posiadania ważnego ubezpieczenia. </w:t>
      </w:r>
    </w:p>
    <w:p w:rsidR="00653E8C" w:rsidRPr="00E62A92" w:rsidRDefault="0047315E">
      <w:pPr>
        <w:numPr>
          <w:ilvl w:val="0"/>
          <w:numId w:val="11"/>
        </w:numPr>
        <w:ind w:right="44" w:hanging="427"/>
        <w:rPr>
          <w:rFonts w:ascii="Cambria" w:hAnsi="Cambria"/>
          <w:color w:val="auto"/>
        </w:rPr>
      </w:pPr>
      <w:r w:rsidRPr="00E62A92">
        <w:rPr>
          <w:rFonts w:ascii="Cambria" w:hAnsi="Cambria"/>
          <w:color w:val="auto"/>
        </w:rPr>
        <w:t xml:space="preserve">Umowa ubezpieczenia, o której mowa w ust. 1 powyżej musi zapewniać wypłatę odszkodowania płatnego w złotych polskich, bez ograniczeń. </w:t>
      </w:r>
    </w:p>
    <w:p w:rsidR="00653E8C" w:rsidRPr="00E62A92" w:rsidRDefault="0047315E">
      <w:pPr>
        <w:numPr>
          <w:ilvl w:val="0"/>
          <w:numId w:val="11"/>
        </w:numPr>
        <w:ind w:right="44" w:hanging="427"/>
        <w:rPr>
          <w:rFonts w:ascii="Cambria" w:hAnsi="Cambria"/>
          <w:color w:val="auto"/>
        </w:rPr>
      </w:pPr>
      <w:r w:rsidRPr="00E62A92">
        <w:rPr>
          <w:rFonts w:ascii="Cambria" w:hAnsi="Cambria"/>
          <w:color w:val="auto"/>
        </w:rPr>
        <w:t xml:space="preserve">Koszt umowy lub umów, o których mowa w ust. 1 powyżej, w szczególności składki ubezpieczeniowe, pokrywa w całości Wykonawca. </w:t>
      </w:r>
    </w:p>
    <w:p w:rsidR="00653E8C" w:rsidRPr="00E62A92" w:rsidRDefault="0047315E">
      <w:pPr>
        <w:numPr>
          <w:ilvl w:val="0"/>
          <w:numId w:val="11"/>
        </w:numPr>
        <w:ind w:right="44" w:hanging="427"/>
        <w:rPr>
          <w:rFonts w:ascii="Cambria" w:hAnsi="Cambria"/>
          <w:color w:val="auto"/>
        </w:rPr>
      </w:pPr>
      <w:r w:rsidRPr="00E62A92">
        <w:rPr>
          <w:rFonts w:ascii="Cambria" w:hAnsi="Cambria"/>
          <w:color w:val="auto"/>
        </w:rPr>
        <w:t xml:space="preserve">W razie wydłużenia czasu realizacji niniejszej umowy, Wykonawca zobowiązuje się do przedłużenia ubezpieczenia na zasadach określonych w niniejszym paragrafie przedstawiając Zamawiającemu dokumenty potwierdzające zawarcie umowy ubezpieczenia, na co najmniej 14 </w:t>
      </w:r>
      <w:r w:rsidR="001F1BBE" w:rsidRPr="00E62A92">
        <w:rPr>
          <w:rFonts w:ascii="Cambria" w:hAnsi="Cambria"/>
          <w:color w:val="auto"/>
        </w:rPr>
        <w:t xml:space="preserve">(czternaście) </w:t>
      </w:r>
      <w:r w:rsidRPr="00E62A92">
        <w:rPr>
          <w:rFonts w:ascii="Cambria" w:hAnsi="Cambria"/>
          <w:color w:val="auto"/>
        </w:rPr>
        <w:t xml:space="preserve">dni przed wygaśnięciem poprzedniej umowy ubezpieczenia. W przypadku niedokonania przedłużenia ubezpieczenia, przedłużenia niezgodnie z zasadami określonymi w nin. paragrafie lub nieprzedłożenie przez Wykonawcę odnośnego dokumentu ubezpieczenia w terminie, o którym mowa w niniejszym ustępie, Zamawiający może dokonać stosownego ubezpieczenia w imieniu i na rzecz Wykonawcy na jego koszt. </w:t>
      </w:r>
    </w:p>
    <w:p w:rsidR="00653E8C" w:rsidRPr="001D0F58" w:rsidRDefault="0047315E">
      <w:pPr>
        <w:numPr>
          <w:ilvl w:val="0"/>
          <w:numId w:val="11"/>
        </w:numPr>
        <w:spacing w:after="22" w:line="249" w:lineRule="auto"/>
        <w:ind w:right="44" w:hanging="427"/>
        <w:rPr>
          <w:rFonts w:ascii="Cambria" w:hAnsi="Cambria"/>
        </w:rPr>
      </w:pPr>
      <w:r w:rsidRPr="001D0F58">
        <w:rPr>
          <w:rFonts w:ascii="Cambria" w:hAnsi="Cambria"/>
        </w:rPr>
        <w:t xml:space="preserve">Wykonawca nie jest uprawniony do dokonywania zmian warunków ubezpieczenia bez uprzedniej zgody Zamawiającego. </w:t>
      </w:r>
    </w:p>
    <w:p w:rsidR="00653E8C" w:rsidRPr="001D0F58" w:rsidRDefault="0047315E">
      <w:pPr>
        <w:spacing w:after="0" w:line="259" w:lineRule="auto"/>
        <w:ind w:left="720" w:firstLine="0"/>
        <w:jc w:val="left"/>
        <w:rPr>
          <w:rFonts w:ascii="Cambria" w:hAnsi="Cambria"/>
        </w:rPr>
      </w:pPr>
      <w:r w:rsidRPr="001D0F58">
        <w:rPr>
          <w:rFonts w:ascii="Cambria" w:hAnsi="Cambria"/>
        </w:rPr>
        <w:t xml:space="preserve"> </w:t>
      </w:r>
    </w:p>
    <w:p w:rsidR="00653E8C" w:rsidRPr="001D0F58" w:rsidRDefault="0047315E">
      <w:pPr>
        <w:spacing w:after="0" w:line="259" w:lineRule="auto"/>
        <w:ind w:left="10" w:right="53" w:hanging="10"/>
        <w:jc w:val="center"/>
        <w:rPr>
          <w:rFonts w:ascii="Cambria" w:hAnsi="Cambria"/>
        </w:rPr>
      </w:pPr>
      <w:r w:rsidRPr="001D0F58">
        <w:rPr>
          <w:rFonts w:ascii="Cambria" w:hAnsi="Cambria"/>
          <w:b/>
        </w:rPr>
        <w:t xml:space="preserve">§ 10 </w:t>
      </w:r>
    </w:p>
    <w:p w:rsidR="00653E8C" w:rsidRPr="001D0F58" w:rsidRDefault="00653E8C">
      <w:pPr>
        <w:spacing w:after="0" w:line="259" w:lineRule="auto"/>
        <w:ind w:left="0" w:right="5" w:firstLine="0"/>
        <w:jc w:val="center"/>
        <w:rPr>
          <w:rFonts w:ascii="Cambria" w:hAnsi="Cambria"/>
        </w:rPr>
      </w:pPr>
    </w:p>
    <w:p w:rsidR="00653E8C" w:rsidRPr="001D0F58" w:rsidRDefault="00653E8C">
      <w:pPr>
        <w:pStyle w:val="Nagwek1"/>
        <w:rPr>
          <w:rFonts w:ascii="Cambria" w:hAnsi="Cambria"/>
        </w:rPr>
      </w:pPr>
    </w:p>
    <w:p w:rsidR="00653E8C" w:rsidRPr="001D0F58" w:rsidRDefault="001F1BBE" w:rsidP="001F1BBE">
      <w:pPr>
        <w:ind w:left="426" w:right="44" w:hanging="426"/>
        <w:rPr>
          <w:rFonts w:ascii="Cambria" w:hAnsi="Cambria"/>
        </w:rPr>
      </w:pPr>
      <w:r>
        <w:rPr>
          <w:rFonts w:ascii="Cambria" w:hAnsi="Cambria"/>
        </w:rPr>
        <w:t>1.</w:t>
      </w:r>
      <w:r>
        <w:rPr>
          <w:rFonts w:ascii="Cambria" w:hAnsi="Cambria"/>
        </w:rPr>
        <w:tab/>
      </w:r>
      <w:r w:rsidR="0047315E" w:rsidRPr="001D0F58">
        <w:rPr>
          <w:rFonts w:ascii="Cambria" w:hAnsi="Cambria"/>
        </w:rPr>
        <w:t>Strony wskazują adres do korespondencji i wy</w:t>
      </w:r>
      <w:r>
        <w:rPr>
          <w:rFonts w:ascii="Cambria" w:hAnsi="Cambria"/>
        </w:rPr>
        <w:t xml:space="preserve">znaczają swoich przedstawicieli </w:t>
      </w:r>
      <w:r w:rsidR="0047315E" w:rsidRPr="001D0F58">
        <w:rPr>
          <w:rFonts w:ascii="Cambria" w:hAnsi="Cambria"/>
        </w:rPr>
        <w:t xml:space="preserve">uprawnionych do kontaktu podczas realizacji Umowy:  </w:t>
      </w:r>
    </w:p>
    <w:p w:rsidR="00653E8C" w:rsidRPr="001D0F58" w:rsidRDefault="0047315E" w:rsidP="001F1BBE">
      <w:pPr>
        <w:ind w:left="-13" w:right="44" w:firstLine="439"/>
        <w:rPr>
          <w:rFonts w:ascii="Cambria" w:hAnsi="Cambria"/>
        </w:rPr>
      </w:pPr>
      <w:r w:rsidRPr="001D0F58">
        <w:rPr>
          <w:rFonts w:ascii="Cambria" w:hAnsi="Cambria"/>
        </w:rPr>
        <w:t xml:space="preserve">po stronie Zamawiającego: adres: ......... </w:t>
      </w:r>
    </w:p>
    <w:p w:rsidR="001F1BBE" w:rsidRDefault="0047315E" w:rsidP="001F1BBE">
      <w:pPr>
        <w:pStyle w:val="Akapitzlist"/>
        <w:numPr>
          <w:ilvl w:val="0"/>
          <w:numId w:val="14"/>
        </w:numPr>
        <w:ind w:left="851" w:right="1241"/>
        <w:rPr>
          <w:rFonts w:ascii="Cambria" w:hAnsi="Cambria"/>
        </w:rPr>
      </w:pPr>
      <w:r w:rsidRPr="001F1BBE">
        <w:rPr>
          <w:rFonts w:ascii="Cambria" w:hAnsi="Cambria"/>
        </w:rPr>
        <w:t xml:space="preserve">………………………………………,email………………………, tel.…………………  </w:t>
      </w:r>
    </w:p>
    <w:p w:rsidR="001F1BBE" w:rsidRDefault="0047315E" w:rsidP="001F1BBE">
      <w:pPr>
        <w:pStyle w:val="Akapitzlist"/>
        <w:numPr>
          <w:ilvl w:val="0"/>
          <w:numId w:val="14"/>
        </w:numPr>
        <w:ind w:left="851" w:right="1241"/>
        <w:rPr>
          <w:rFonts w:ascii="Cambria" w:hAnsi="Cambria"/>
        </w:rPr>
      </w:pPr>
      <w:r w:rsidRPr="001F1BBE">
        <w:rPr>
          <w:rFonts w:ascii="Cambria" w:hAnsi="Cambria"/>
        </w:rPr>
        <w:t xml:space="preserve">………………………………………,email………………………., tel.…………………  </w:t>
      </w:r>
    </w:p>
    <w:p w:rsidR="00653E8C" w:rsidRPr="001F1BBE" w:rsidRDefault="0047315E" w:rsidP="001F1BBE">
      <w:pPr>
        <w:ind w:left="481" w:right="1241" w:firstLine="0"/>
        <w:rPr>
          <w:rFonts w:ascii="Cambria" w:hAnsi="Cambria"/>
        </w:rPr>
      </w:pPr>
      <w:r w:rsidRPr="001F1BBE">
        <w:rPr>
          <w:rFonts w:ascii="Cambria" w:hAnsi="Cambria"/>
        </w:rPr>
        <w:t xml:space="preserve">po stronie Dostawcy: adres: ……………………………….  </w:t>
      </w:r>
    </w:p>
    <w:p w:rsidR="00653E8C" w:rsidRPr="001D0F58" w:rsidRDefault="0047315E" w:rsidP="001F1BBE">
      <w:pPr>
        <w:numPr>
          <w:ilvl w:val="0"/>
          <w:numId w:val="15"/>
        </w:numPr>
        <w:ind w:left="851" w:right="44" w:hanging="348"/>
        <w:rPr>
          <w:rFonts w:ascii="Cambria" w:hAnsi="Cambria"/>
        </w:rPr>
      </w:pPr>
      <w:r w:rsidRPr="001D0F58">
        <w:rPr>
          <w:rFonts w:ascii="Cambria" w:hAnsi="Cambria"/>
        </w:rPr>
        <w:t>……………………………………,email………………………., tel.…………………</w:t>
      </w:r>
      <w:r w:rsidRPr="001D0F58">
        <w:rPr>
          <w:rFonts w:ascii="Cambria" w:hAnsi="Cambria"/>
          <w:b/>
        </w:rPr>
        <w:t xml:space="preserve"> </w:t>
      </w:r>
    </w:p>
    <w:p w:rsidR="00653E8C" w:rsidRPr="001D0F58" w:rsidRDefault="0047315E" w:rsidP="001F1BBE">
      <w:pPr>
        <w:numPr>
          <w:ilvl w:val="0"/>
          <w:numId w:val="15"/>
        </w:numPr>
        <w:ind w:left="851" w:right="44" w:hanging="348"/>
        <w:rPr>
          <w:rFonts w:ascii="Cambria" w:hAnsi="Cambria"/>
        </w:rPr>
      </w:pPr>
      <w:r w:rsidRPr="001D0F58">
        <w:rPr>
          <w:rFonts w:ascii="Cambria" w:hAnsi="Cambria"/>
        </w:rPr>
        <w:t>………………………………………,email…………….…………., tel.………………..</w:t>
      </w:r>
      <w:r w:rsidRPr="001D0F58">
        <w:rPr>
          <w:rFonts w:ascii="Cambria" w:hAnsi="Cambria"/>
          <w:b/>
        </w:rPr>
        <w:t xml:space="preserve"> </w:t>
      </w:r>
    </w:p>
    <w:p w:rsidR="00653E8C" w:rsidRPr="001D0F58" w:rsidRDefault="0047315E">
      <w:pPr>
        <w:spacing w:after="0" w:line="259" w:lineRule="auto"/>
        <w:ind w:left="720" w:firstLine="0"/>
        <w:jc w:val="left"/>
        <w:rPr>
          <w:rFonts w:ascii="Cambria" w:hAnsi="Cambria"/>
        </w:rPr>
      </w:pPr>
      <w:r w:rsidRPr="001D0F58">
        <w:rPr>
          <w:rFonts w:ascii="Cambria" w:hAnsi="Cambria"/>
        </w:rPr>
        <w:t xml:space="preserve">  </w:t>
      </w:r>
    </w:p>
    <w:p w:rsidR="00653E8C" w:rsidRPr="001D0F58" w:rsidRDefault="006E19E6">
      <w:pPr>
        <w:pStyle w:val="Nagwek1"/>
        <w:rPr>
          <w:rFonts w:ascii="Cambria" w:hAnsi="Cambria"/>
        </w:rPr>
      </w:pPr>
      <w:r w:rsidRPr="001D0F58">
        <w:rPr>
          <w:rFonts w:ascii="Cambria" w:hAnsi="Cambria"/>
        </w:rPr>
        <w:t>§ 11</w:t>
      </w:r>
      <w:r w:rsidR="0047315E" w:rsidRPr="001D0F58">
        <w:rPr>
          <w:rFonts w:ascii="Cambria" w:hAnsi="Cambria"/>
        </w:rPr>
        <w:t xml:space="preserve"> </w:t>
      </w:r>
    </w:p>
    <w:p w:rsidR="00653E8C" w:rsidRPr="001D0F58" w:rsidRDefault="00653E8C" w:rsidP="006E19E6">
      <w:pPr>
        <w:spacing w:after="0" w:line="259" w:lineRule="auto"/>
        <w:ind w:left="0" w:right="5" w:firstLine="0"/>
        <w:rPr>
          <w:rFonts w:ascii="Cambria" w:hAnsi="Cambria"/>
        </w:rPr>
      </w:pPr>
    </w:p>
    <w:p w:rsidR="00653E8C" w:rsidRPr="001D0F58" w:rsidRDefault="0047315E">
      <w:pPr>
        <w:numPr>
          <w:ilvl w:val="0"/>
          <w:numId w:val="19"/>
        </w:numPr>
        <w:ind w:right="44" w:hanging="360"/>
        <w:rPr>
          <w:rFonts w:ascii="Cambria" w:hAnsi="Cambria"/>
        </w:rPr>
      </w:pPr>
      <w:r w:rsidRPr="001D0F58">
        <w:rPr>
          <w:rFonts w:ascii="Cambria" w:hAnsi="Cambria"/>
        </w:rPr>
        <w:t xml:space="preserve">W sprawach nieuregulowanych niniejszą Umową mają zastosowanie przepisy Kodeksu cywilnego i ustawy Prawo zamówień publicznych.  </w:t>
      </w:r>
    </w:p>
    <w:p w:rsidR="00653E8C" w:rsidRPr="001D0F58" w:rsidRDefault="0047315E">
      <w:pPr>
        <w:numPr>
          <w:ilvl w:val="0"/>
          <w:numId w:val="19"/>
        </w:numPr>
        <w:ind w:right="44" w:hanging="360"/>
        <w:rPr>
          <w:rFonts w:ascii="Cambria" w:hAnsi="Cambria"/>
        </w:rPr>
      </w:pPr>
      <w:r w:rsidRPr="001D0F58">
        <w:rPr>
          <w:rFonts w:ascii="Cambria" w:hAnsi="Cambria"/>
        </w:rPr>
        <w:t xml:space="preserve">Wszystkie ewentualne spory mogące wyniknąć w związku z realizacją niniejszej Umowy, będą podlegać rozstrzygnięciu przez sąd właściwy dla siedziby Zamawiającego.  </w:t>
      </w:r>
    </w:p>
    <w:p w:rsidR="00653E8C" w:rsidRPr="001D0F58" w:rsidRDefault="0047315E">
      <w:pPr>
        <w:numPr>
          <w:ilvl w:val="0"/>
          <w:numId w:val="19"/>
        </w:numPr>
        <w:ind w:right="44" w:hanging="360"/>
        <w:rPr>
          <w:rFonts w:ascii="Cambria" w:hAnsi="Cambria"/>
        </w:rPr>
      </w:pPr>
      <w:r w:rsidRPr="001D0F58">
        <w:rPr>
          <w:rFonts w:ascii="Cambria" w:hAnsi="Cambria"/>
        </w:rPr>
        <w:t xml:space="preserve">W granicach wyznaczonych przez bezwzględnie obowiązujące przepisy prawa, nieważność któregokolwiek z postanowień umowy, w tym również postanowień zawartych w Załącznikach, pozostaje bez wpływu na ważność pozostałych postanowień Umowy.  </w:t>
      </w:r>
    </w:p>
    <w:p w:rsidR="00653E8C" w:rsidRPr="001D0F58" w:rsidRDefault="0047315E">
      <w:pPr>
        <w:numPr>
          <w:ilvl w:val="0"/>
          <w:numId w:val="19"/>
        </w:numPr>
        <w:ind w:right="44" w:hanging="360"/>
        <w:rPr>
          <w:rFonts w:ascii="Cambria" w:hAnsi="Cambria"/>
        </w:rPr>
      </w:pPr>
      <w:r w:rsidRPr="001D0F58">
        <w:rPr>
          <w:rFonts w:ascii="Cambria" w:hAnsi="Cambria"/>
        </w:rPr>
        <w:t xml:space="preserve">Strony oświadczają, iż zapoznały się z treścią niniejszej Umowy oraz z Załącznikami do Umowy i akceptują ich treść bez zastrzeżeń.  </w:t>
      </w:r>
    </w:p>
    <w:p w:rsidR="00653E8C" w:rsidRPr="001D0F58" w:rsidRDefault="0047315E">
      <w:pPr>
        <w:numPr>
          <w:ilvl w:val="0"/>
          <w:numId w:val="19"/>
        </w:numPr>
        <w:ind w:right="44" w:hanging="360"/>
        <w:rPr>
          <w:rFonts w:ascii="Cambria" w:hAnsi="Cambria"/>
        </w:rPr>
      </w:pPr>
      <w:r w:rsidRPr="001D0F58">
        <w:rPr>
          <w:rFonts w:ascii="Cambria" w:hAnsi="Cambria"/>
        </w:rPr>
        <w:t xml:space="preserve">Umowę sporządzono w dwóch jednobrzmiących egzemplarzach po jednym dla każdej ze Stron.  </w:t>
      </w:r>
    </w:p>
    <w:p w:rsidR="00653E8C" w:rsidRPr="001D0F58" w:rsidRDefault="00653E8C">
      <w:pPr>
        <w:spacing w:after="0" w:line="259" w:lineRule="auto"/>
        <w:ind w:left="0" w:firstLine="0"/>
        <w:jc w:val="left"/>
        <w:rPr>
          <w:rFonts w:ascii="Cambria" w:hAnsi="Cambria"/>
        </w:rPr>
      </w:pP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tabs>
          <w:tab w:val="center" w:pos="2124"/>
          <w:tab w:val="center" w:pos="2833"/>
          <w:tab w:val="center" w:pos="3541"/>
          <w:tab w:val="center" w:pos="4249"/>
          <w:tab w:val="center" w:pos="4957"/>
          <w:tab w:val="center" w:pos="5665"/>
          <w:tab w:val="center" w:pos="7144"/>
        </w:tabs>
        <w:spacing w:after="0" w:line="259" w:lineRule="auto"/>
        <w:ind w:left="0" w:firstLine="0"/>
        <w:jc w:val="left"/>
        <w:rPr>
          <w:rFonts w:ascii="Cambria" w:hAnsi="Cambria"/>
        </w:rPr>
      </w:pPr>
      <w:r w:rsidRPr="001D0F58">
        <w:rPr>
          <w:rFonts w:ascii="Cambria" w:hAnsi="Cambria"/>
          <w:b/>
        </w:rPr>
        <w:t xml:space="preserve">Zamawiający :  </w:t>
      </w:r>
      <w:r w:rsidRPr="001D0F58">
        <w:rPr>
          <w:rFonts w:ascii="Cambria" w:hAnsi="Cambria"/>
          <w:b/>
        </w:rPr>
        <w:tab/>
        <w:t xml:space="preserve"> </w:t>
      </w:r>
      <w:r w:rsidRPr="001D0F58">
        <w:rPr>
          <w:rFonts w:ascii="Cambria" w:hAnsi="Cambria"/>
          <w:b/>
        </w:rPr>
        <w:tab/>
        <w:t xml:space="preserve"> </w:t>
      </w:r>
      <w:r w:rsidRPr="001D0F58">
        <w:rPr>
          <w:rFonts w:ascii="Cambria" w:hAnsi="Cambria"/>
          <w:b/>
        </w:rPr>
        <w:tab/>
        <w:t xml:space="preserve"> </w:t>
      </w:r>
      <w:r w:rsidRPr="001D0F58">
        <w:rPr>
          <w:rFonts w:ascii="Cambria" w:hAnsi="Cambria"/>
          <w:b/>
        </w:rPr>
        <w:tab/>
        <w:t xml:space="preserve"> </w:t>
      </w:r>
      <w:r w:rsidRPr="001D0F58">
        <w:rPr>
          <w:rFonts w:ascii="Cambria" w:hAnsi="Cambria"/>
          <w:b/>
        </w:rPr>
        <w:tab/>
        <w:t xml:space="preserve"> </w:t>
      </w:r>
      <w:r w:rsidRPr="001D0F58">
        <w:rPr>
          <w:rFonts w:ascii="Cambria" w:hAnsi="Cambria"/>
          <w:b/>
        </w:rPr>
        <w:tab/>
        <w:t xml:space="preserve"> </w:t>
      </w:r>
      <w:r w:rsidRPr="001D0F58">
        <w:rPr>
          <w:rFonts w:ascii="Cambria" w:hAnsi="Cambria"/>
          <w:b/>
        </w:rPr>
        <w:tab/>
        <w:t xml:space="preserve">     Wykonawca: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spacing w:after="0" w:line="259" w:lineRule="auto"/>
        <w:ind w:left="0" w:firstLine="0"/>
        <w:jc w:val="left"/>
        <w:rPr>
          <w:rFonts w:ascii="Cambria" w:hAnsi="Cambria"/>
        </w:rPr>
      </w:pPr>
      <w:r w:rsidRPr="001D0F58">
        <w:rPr>
          <w:rFonts w:ascii="Cambria" w:hAnsi="Cambria"/>
        </w:rPr>
        <w:t xml:space="preserve"> </w:t>
      </w:r>
    </w:p>
    <w:p w:rsidR="00653E8C" w:rsidRPr="001D0F58" w:rsidRDefault="0047315E">
      <w:pPr>
        <w:tabs>
          <w:tab w:val="center" w:pos="2833"/>
          <w:tab w:val="center" w:pos="3541"/>
          <w:tab w:val="center" w:pos="4249"/>
          <w:tab w:val="center" w:pos="4957"/>
          <w:tab w:val="center" w:pos="5665"/>
          <w:tab w:val="center" w:pos="7454"/>
        </w:tabs>
        <w:spacing w:after="0" w:line="259" w:lineRule="auto"/>
        <w:ind w:left="0" w:firstLine="0"/>
        <w:jc w:val="left"/>
        <w:rPr>
          <w:rFonts w:ascii="Cambria" w:hAnsi="Cambria"/>
        </w:rPr>
      </w:pPr>
      <w:r w:rsidRPr="001D0F58">
        <w:rPr>
          <w:rFonts w:ascii="Cambria" w:hAnsi="Cambria"/>
        </w:rPr>
        <w:t xml:space="preserve">…................................  </w:t>
      </w:r>
      <w:r w:rsidRPr="001D0F58">
        <w:rPr>
          <w:rFonts w:ascii="Cambria" w:hAnsi="Cambria"/>
        </w:rPr>
        <w:tab/>
        <w:t xml:space="preserve"> </w:t>
      </w:r>
      <w:r w:rsidRPr="001D0F58">
        <w:rPr>
          <w:rFonts w:ascii="Cambria" w:hAnsi="Cambria"/>
        </w:rPr>
        <w:tab/>
        <w:t xml:space="preserve"> </w:t>
      </w:r>
      <w:r w:rsidRPr="001D0F58">
        <w:rPr>
          <w:rFonts w:ascii="Cambria" w:hAnsi="Cambria"/>
        </w:rPr>
        <w:tab/>
        <w:t xml:space="preserve"> </w:t>
      </w:r>
      <w:r w:rsidRPr="001D0F58">
        <w:rPr>
          <w:rFonts w:ascii="Cambria" w:hAnsi="Cambria"/>
        </w:rPr>
        <w:tab/>
        <w:t xml:space="preserve"> </w:t>
      </w:r>
      <w:r w:rsidRPr="001D0F58">
        <w:rPr>
          <w:rFonts w:ascii="Cambria" w:hAnsi="Cambria"/>
        </w:rPr>
        <w:tab/>
        <w:t xml:space="preserve"> </w:t>
      </w:r>
      <w:r w:rsidRPr="001D0F58">
        <w:rPr>
          <w:rFonts w:ascii="Cambria" w:hAnsi="Cambria"/>
        </w:rPr>
        <w:tab/>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lastRenderedPageBreak/>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right"/>
      </w:pPr>
      <w:r>
        <w:rPr>
          <w:sz w:val="24"/>
        </w:rPr>
        <w:t xml:space="preserve"> </w:t>
      </w:r>
    </w:p>
    <w:p w:rsidR="00653E8C" w:rsidRDefault="00653E8C">
      <w:pPr>
        <w:spacing w:after="0" w:line="259" w:lineRule="auto"/>
        <w:ind w:left="0" w:firstLine="0"/>
        <w:jc w:val="left"/>
      </w:pP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rPr>
          <w:sz w:val="24"/>
        </w:rPr>
        <w:t xml:space="preserve"> </w:t>
      </w:r>
    </w:p>
    <w:p w:rsidR="00653E8C" w:rsidRDefault="0047315E">
      <w:pPr>
        <w:spacing w:after="0" w:line="259" w:lineRule="auto"/>
        <w:ind w:left="0" w:firstLine="0"/>
        <w:jc w:val="lef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47315E">
      <w:pPr>
        <w:spacing w:after="0" w:line="259" w:lineRule="auto"/>
        <w:ind w:left="0" w:right="4" w:firstLine="0"/>
        <w:jc w:val="right"/>
      </w:pPr>
      <w:r>
        <w:t xml:space="preserve"> </w:t>
      </w:r>
    </w:p>
    <w:p w:rsidR="00653E8C" w:rsidRDefault="00653E8C">
      <w:pPr>
        <w:spacing w:after="113" w:line="259" w:lineRule="auto"/>
        <w:ind w:left="0" w:firstLine="0"/>
        <w:jc w:val="left"/>
      </w:pPr>
    </w:p>
    <w:p w:rsidR="00653E8C" w:rsidRDefault="0047315E">
      <w:pPr>
        <w:spacing w:after="127" w:line="259" w:lineRule="auto"/>
        <w:ind w:left="0" w:firstLine="0"/>
        <w:jc w:val="left"/>
      </w:pPr>
      <w:r>
        <w:t xml:space="preserve"> </w:t>
      </w:r>
    </w:p>
    <w:p w:rsidR="00653E8C" w:rsidRDefault="0047315E">
      <w:pPr>
        <w:ind w:left="-13" w:right="44" w:firstLine="0"/>
      </w:pPr>
      <w:bookmarkStart w:id="0" w:name="_GoBack"/>
      <w:bookmarkEnd w:id="0"/>
      <w:r>
        <w:rPr>
          <w:sz w:val="20"/>
        </w:rPr>
        <w:t xml:space="preserve"> </w:t>
      </w:r>
    </w:p>
    <w:sectPr w:rsidR="00653E8C">
      <w:headerReference w:type="even" r:id="rId7"/>
      <w:headerReference w:type="default" r:id="rId8"/>
      <w:footerReference w:type="even" r:id="rId9"/>
      <w:footerReference w:type="default" r:id="rId10"/>
      <w:headerReference w:type="first" r:id="rId11"/>
      <w:footerReference w:type="first" r:id="rId12"/>
      <w:pgSz w:w="11906" w:h="16838"/>
      <w:pgMar w:top="1459" w:right="1362" w:bottom="1420" w:left="1416" w:header="79"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D3" w:rsidRDefault="00E421D3">
      <w:pPr>
        <w:spacing w:after="0" w:line="240" w:lineRule="auto"/>
      </w:pPr>
      <w:r>
        <w:separator/>
      </w:r>
    </w:p>
    <w:p w:rsidR="00E421D3" w:rsidRDefault="00E421D3"/>
  </w:endnote>
  <w:endnote w:type="continuationSeparator" w:id="0">
    <w:p w:rsidR="00E421D3" w:rsidRDefault="00E421D3">
      <w:pPr>
        <w:spacing w:after="0" w:line="240" w:lineRule="auto"/>
      </w:pPr>
      <w:r>
        <w:continuationSeparator/>
      </w:r>
    </w:p>
    <w:p w:rsidR="00E421D3" w:rsidRDefault="00E42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1C" w:rsidRDefault="0074321C">
    <w:pPr>
      <w:spacing w:after="0" w:line="259" w:lineRule="auto"/>
      <w:ind w:left="0" w:right="117"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9873690</wp:posOffset>
              </wp:positionV>
              <wp:extent cx="5798185" cy="6097"/>
              <wp:effectExtent l="0" t="0" r="0" b="0"/>
              <wp:wrapSquare wrapText="bothSides"/>
              <wp:docPr id="33383" name="Group 3338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33923" name="Shape 339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144370B" id="Group 33383" o:spid="_x0000_s1026" style="position:absolute;margin-left:69.4pt;margin-top:777.4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">
              <v:shape id="Shape 339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S t r o n a</w:t>
    </w:r>
    <w:r>
      <w:rPr>
        <w:rFonts w:ascii="Times New Roman" w:eastAsia="Times New Roman" w:hAnsi="Times New Roman" w:cs="Times New Roman"/>
        <w:sz w:val="24"/>
      </w:rPr>
      <w:t xml:space="preserve"> </w:t>
    </w:r>
  </w:p>
  <w:p w:rsidR="0074321C" w:rsidRDefault="0074321C">
    <w:pPr>
      <w:spacing w:after="0" w:line="259" w:lineRule="auto"/>
      <w:ind w:left="0" w:firstLine="0"/>
      <w:jc w:val="left"/>
    </w:pPr>
    <w:r>
      <w:rPr>
        <w:rFonts w:ascii="Times New Roman" w:eastAsia="Times New Roman" w:hAnsi="Times New Roman" w:cs="Times New Roman"/>
        <w:sz w:val="24"/>
      </w:rPr>
      <w:t xml:space="preserve"> </w:t>
    </w:r>
  </w:p>
  <w:p w:rsidR="00000000" w:rsidRDefault="00E42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762136"/>
      <w:docPartObj>
        <w:docPartGallery w:val="Page Numbers (Bottom of Page)"/>
        <w:docPartUnique/>
      </w:docPartObj>
    </w:sdtPr>
    <w:sdtEndPr/>
    <w:sdtContent>
      <w:p w:rsidR="0074321C" w:rsidRDefault="0074321C">
        <w:pPr>
          <w:pStyle w:val="Stopka"/>
          <w:jc w:val="center"/>
        </w:pPr>
        <w:r>
          <w:fldChar w:fldCharType="begin"/>
        </w:r>
        <w:r>
          <w:instrText>PAGE   \* MERGEFORMAT</w:instrText>
        </w:r>
        <w:r>
          <w:fldChar w:fldCharType="separate"/>
        </w:r>
        <w:r w:rsidR="001F1BBE">
          <w:rPr>
            <w:noProof/>
          </w:rPr>
          <w:t>1</w:t>
        </w:r>
        <w:r>
          <w:fldChar w:fldCharType="end"/>
        </w:r>
      </w:p>
    </w:sdtContent>
  </w:sdt>
  <w:p w:rsidR="0074321C" w:rsidRDefault="0074321C">
    <w:pPr>
      <w:spacing w:after="0" w:line="259" w:lineRule="auto"/>
      <w:ind w:left="0" w:firstLine="0"/>
      <w:jc w:val="left"/>
    </w:pPr>
  </w:p>
  <w:p w:rsidR="00000000" w:rsidRDefault="00E421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1C" w:rsidRDefault="0074321C">
    <w:pPr>
      <w:spacing w:after="0" w:line="259" w:lineRule="auto"/>
      <w:ind w:left="0" w:right="117" w:firstLine="0"/>
      <w:jc w:val="right"/>
    </w:pPr>
    <w:r>
      <w:rPr>
        <w:noProof/>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9873690</wp:posOffset>
              </wp:positionV>
              <wp:extent cx="5798185" cy="6097"/>
              <wp:effectExtent l="0" t="0" r="0" b="0"/>
              <wp:wrapSquare wrapText="bothSides"/>
              <wp:docPr id="33329" name="Group 33329"/>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33919" name="Shape 3391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663C722" id="Group 33329" o:spid="_x0000_s1026" style="position:absolute;margin-left:69.4pt;margin-top:777.45pt;width:456.55pt;height:.5pt;z-index:25166336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">
              <v:shape id="Shape 3391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 </w:t>
    </w:r>
    <w:r>
      <w:rPr>
        <w:rFonts w:ascii="Times New Roman" w:eastAsia="Times New Roman" w:hAnsi="Times New Roman" w:cs="Times New Roman"/>
        <w:color w:val="7F7F7F"/>
        <w:sz w:val="24"/>
      </w:rPr>
      <w:t>S t r o n a</w:t>
    </w:r>
    <w:r>
      <w:rPr>
        <w:rFonts w:ascii="Times New Roman" w:eastAsia="Times New Roman" w:hAnsi="Times New Roman" w:cs="Times New Roman"/>
        <w:sz w:val="24"/>
      </w:rPr>
      <w:t xml:space="preserve"> </w:t>
    </w:r>
  </w:p>
  <w:p w:rsidR="0074321C" w:rsidRDefault="0074321C">
    <w:pPr>
      <w:spacing w:after="0" w:line="259" w:lineRule="auto"/>
      <w:ind w:left="0" w:firstLine="0"/>
      <w:jc w:val="left"/>
    </w:pPr>
    <w:r>
      <w:rPr>
        <w:rFonts w:ascii="Times New Roman" w:eastAsia="Times New Roman" w:hAnsi="Times New Roman" w:cs="Times New Roman"/>
        <w:sz w:val="24"/>
      </w:rPr>
      <w:t xml:space="preserve"> </w:t>
    </w:r>
  </w:p>
  <w:p w:rsidR="00000000" w:rsidRDefault="00E42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D3" w:rsidRDefault="00E421D3">
      <w:pPr>
        <w:spacing w:after="0" w:line="240" w:lineRule="auto"/>
      </w:pPr>
      <w:r>
        <w:separator/>
      </w:r>
    </w:p>
    <w:p w:rsidR="00E421D3" w:rsidRDefault="00E421D3"/>
  </w:footnote>
  <w:footnote w:type="continuationSeparator" w:id="0">
    <w:p w:rsidR="00E421D3" w:rsidRDefault="00E421D3">
      <w:pPr>
        <w:spacing w:after="0" w:line="240" w:lineRule="auto"/>
      </w:pPr>
      <w:r>
        <w:continuationSeparator/>
      </w:r>
    </w:p>
    <w:p w:rsidR="00E421D3" w:rsidRDefault="00E42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1C" w:rsidRDefault="0074321C">
    <w:pPr>
      <w:tabs>
        <w:tab w:val="center" w:pos="5337"/>
        <w:tab w:val="right" w:pos="9128"/>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3256915</wp:posOffset>
          </wp:positionH>
          <wp:positionV relativeFrom="page">
            <wp:posOffset>50165</wp:posOffset>
          </wp:positionV>
          <wp:extent cx="1031240" cy="84836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31240" cy="848360"/>
                  </a:xfrm>
                  <a:prstGeom prst="rect">
                    <a:avLst/>
                  </a:prstGeom>
                </pic:spPr>
              </pic:pic>
            </a:graphicData>
          </a:graphic>
        </wp:anchor>
      </w:drawing>
    </w:r>
    <w:r>
      <w:tab/>
    </w:r>
    <w:r>
      <w:rPr>
        <w:sz w:val="24"/>
      </w:rPr>
      <w:tab/>
      <w:t xml:space="preserve">Załącznik nr 6 do SWZ </w:t>
    </w:r>
  </w:p>
  <w:p w:rsidR="00000000" w:rsidRDefault="00E42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1C" w:rsidRDefault="0074321C">
    <w:pPr>
      <w:tabs>
        <w:tab w:val="center" w:pos="5337"/>
        <w:tab w:val="right" w:pos="9128"/>
      </w:tabs>
      <w:spacing w:after="0" w:line="259" w:lineRule="auto"/>
      <w:ind w:left="0" w:firstLine="0"/>
      <w:jc w:val="left"/>
    </w:pPr>
    <w:r>
      <w:tab/>
    </w:r>
    <w:r>
      <w:rPr>
        <w:sz w:val="24"/>
      </w:rPr>
      <w:tab/>
      <w:t xml:space="preserve"> </w:t>
    </w:r>
  </w:p>
  <w:p w:rsidR="00000000" w:rsidRDefault="00E421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21C" w:rsidRDefault="0074321C">
    <w:pPr>
      <w:tabs>
        <w:tab w:val="center" w:pos="5337"/>
        <w:tab w:val="right" w:pos="9128"/>
      </w:tabs>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3256915</wp:posOffset>
          </wp:positionH>
          <wp:positionV relativeFrom="page">
            <wp:posOffset>50165</wp:posOffset>
          </wp:positionV>
          <wp:extent cx="1031240" cy="848360"/>
          <wp:effectExtent l="0" t="0" r="0" b="0"/>
          <wp:wrapSquare wrapText="bothSides"/>
          <wp:docPr id="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031240" cy="848360"/>
                  </a:xfrm>
                  <a:prstGeom prst="rect">
                    <a:avLst/>
                  </a:prstGeom>
                </pic:spPr>
              </pic:pic>
            </a:graphicData>
          </a:graphic>
        </wp:anchor>
      </w:drawing>
    </w:r>
    <w:r>
      <w:tab/>
    </w:r>
    <w:r>
      <w:rPr>
        <w:sz w:val="24"/>
      </w:rPr>
      <w:tab/>
      <w:t xml:space="preserve">Załącznik nr 6 do SWZ </w:t>
    </w:r>
  </w:p>
  <w:p w:rsidR="00000000" w:rsidRDefault="00E42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103"/>
    <w:multiLevelType w:val="hybridMultilevel"/>
    <w:tmpl w:val="2D4E5D8E"/>
    <w:lvl w:ilvl="0" w:tplc="7FD2009E">
      <w:start w:val="1"/>
      <w:numFmt w:val="lowerLetter"/>
      <w:lvlText w:val="%1)"/>
      <w:lvlJc w:val="left"/>
      <w:pPr>
        <w:ind w:left="174"/>
      </w:pPr>
      <w:rPr>
        <w:rFonts w:ascii="Cambria" w:eastAsia="Calibri" w:hAnsi="Cambria" w:cs="Calibri"/>
        <w:b w:val="0"/>
        <w:i w:val="0"/>
        <w:strike w:val="0"/>
        <w:dstrike w:val="0"/>
        <w:color w:val="000000"/>
        <w:sz w:val="22"/>
        <w:szCs w:val="22"/>
        <w:u w:val="none" w:color="000000"/>
        <w:bdr w:val="none" w:sz="0" w:space="0" w:color="auto"/>
        <w:shd w:val="clear" w:color="auto" w:fill="auto"/>
        <w:vertAlign w:val="baseline"/>
      </w:rPr>
    </w:lvl>
    <w:lvl w:ilvl="1" w:tplc="D220B03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52FA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C226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4EA0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1AE8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EE48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FEF4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86B2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5C46B9"/>
    <w:multiLevelType w:val="hybridMultilevel"/>
    <w:tmpl w:val="DEC6F088"/>
    <w:lvl w:ilvl="0" w:tplc="37C03D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AC8ED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7458E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84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4C4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18FE6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AC0D8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8428E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20E7C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951BE4"/>
    <w:multiLevelType w:val="hybridMultilevel"/>
    <w:tmpl w:val="64F8E4DC"/>
    <w:lvl w:ilvl="0" w:tplc="8DFECB4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076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40F5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2A5D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D801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CC81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83A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E4E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F897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3F12EE"/>
    <w:multiLevelType w:val="hybridMultilevel"/>
    <w:tmpl w:val="56E63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003C2"/>
    <w:multiLevelType w:val="hybridMultilevel"/>
    <w:tmpl w:val="C13A6226"/>
    <w:lvl w:ilvl="0" w:tplc="DF4CFD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481DB6">
      <w:start w:val="1"/>
      <w:numFmt w:val="decimal"/>
      <w:lvlText w:val="%2)"/>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5ECA5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4B8B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C708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C6E9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C6D8E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42F5F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0C787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3051203"/>
    <w:multiLevelType w:val="hybridMultilevel"/>
    <w:tmpl w:val="4D0E60FC"/>
    <w:lvl w:ilvl="0" w:tplc="2D36C7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962DF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38C1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783ED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EA630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2E73C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04395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16D6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96C82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E5178F"/>
    <w:multiLevelType w:val="hybridMultilevel"/>
    <w:tmpl w:val="0A7CABCA"/>
    <w:lvl w:ilvl="0" w:tplc="E5EE856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82F5C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EB33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12E5B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4BEF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7804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1E8DD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44A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E427F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5C003C"/>
    <w:multiLevelType w:val="hybridMultilevel"/>
    <w:tmpl w:val="33DA7EE2"/>
    <w:lvl w:ilvl="0" w:tplc="089E06C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4290F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0D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929E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54B8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8EC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2819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4B1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E03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4E5B57"/>
    <w:multiLevelType w:val="hybridMultilevel"/>
    <w:tmpl w:val="C75A3CF4"/>
    <w:lvl w:ilvl="0" w:tplc="CEB46100">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C8C1460">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38893AA">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4768570">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F8C718C">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C3072FE">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5BCE842">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E760F43E">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D4647F8">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F136B0"/>
    <w:multiLevelType w:val="hybridMultilevel"/>
    <w:tmpl w:val="23CA7658"/>
    <w:lvl w:ilvl="0" w:tplc="04150011">
      <w:start w:val="1"/>
      <w:numFmt w:val="decimal"/>
      <w:lvlText w:val="%1)"/>
      <w:lvlJc w:val="left"/>
      <w:pPr>
        <w:ind w:left="578" w:hanging="360"/>
      </w:pPr>
      <w:rPr>
        <w:rFonts w:hint="default"/>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41C14C17"/>
    <w:multiLevelType w:val="hybridMultilevel"/>
    <w:tmpl w:val="610C70C8"/>
    <w:lvl w:ilvl="0" w:tplc="1990F8D8">
      <w:start w:val="1"/>
      <w:numFmt w:val="decimal"/>
      <w:lvlText w:val="%1."/>
      <w:lvlJc w:val="left"/>
      <w:pPr>
        <w:ind w:left="218" w:hanging="360"/>
      </w:pPr>
      <w:rPr>
        <w:rFonts w:eastAsia="Calibri" w:hint="default"/>
        <w:b w:val="0"/>
        <w:color w:val="000000"/>
      </w:rPr>
    </w:lvl>
    <w:lvl w:ilvl="1" w:tplc="04150011">
      <w:start w:val="1"/>
      <w:numFmt w:val="decimal"/>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1" w15:restartNumberingAfterBreak="0">
    <w:nsid w:val="473F0589"/>
    <w:multiLevelType w:val="hybridMultilevel"/>
    <w:tmpl w:val="2F46187A"/>
    <w:lvl w:ilvl="0" w:tplc="4918787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2258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2E71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C2AF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E08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03F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967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E64D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02FC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1C26EE"/>
    <w:multiLevelType w:val="hybridMultilevel"/>
    <w:tmpl w:val="ECBEB84E"/>
    <w:lvl w:ilvl="0" w:tplc="008655CA">
      <w:start w:val="1"/>
      <w:numFmt w:val="lowerLetter"/>
      <w:lvlText w:val="%1)"/>
      <w:lvlJc w:val="left"/>
      <w:pPr>
        <w:ind w:left="708"/>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44BEB0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A167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5421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38B48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106F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E9F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8ADAB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A2FE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0E79DE"/>
    <w:multiLevelType w:val="hybridMultilevel"/>
    <w:tmpl w:val="3DCE9AAA"/>
    <w:lvl w:ilvl="0" w:tplc="F9BAEE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2A4B0">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9CB5FE">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58D3CE">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B2FA2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40729A">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048382">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A04F44">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8EC168">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82F588A"/>
    <w:multiLevelType w:val="hybridMultilevel"/>
    <w:tmpl w:val="01E05164"/>
    <w:lvl w:ilvl="0" w:tplc="F656C6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52B8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D66BC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C4869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D66B9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8C29B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2A4E8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BCAC8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08F9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B56801"/>
    <w:multiLevelType w:val="hybridMultilevel"/>
    <w:tmpl w:val="8C2A90CA"/>
    <w:lvl w:ilvl="0" w:tplc="404AD0B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12F700">
      <w:start w:val="1"/>
      <w:numFmt w:val="lowerLetter"/>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CFAA4">
      <w:start w:val="1"/>
      <w:numFmt w:val="lowerRoman"/>
      <w:lvlText w:val="%3"/>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67F92">
      <w:start w:val="1"/>
      <w:numFmt w:val="decimal"/>
      <w:lvlText w:val="%4"/>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42B48">
      <w:start w:val="1"/>
      <w:numFmt w:val="lowerLetter"/>
      <w:lvlText w:val="%5"/>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F090A6">
      <w:start w:val="1"/>
      <w:numFmt w:val="lowerRoman"/>
      <w:lvlText w:val="%6"/>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54F44C">
      <w:start w:val="1"/>
      <w:numFmt w:val="decimal"/>
      <w:lvlText w:val="%7"/>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401D1E">
      <w:start w:val="1"/>
      <w:numFmt w:val="lowerLetter"/>
      <w:lvlText w:val="%8"/>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6ECF4E">
      <w:start w:val="1"/>
      <w:numFmt w:val="lowerRoman"/>
      <w:lvlText w:val="%9"/>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C8413E"/>
    <w:multiLevelType w:val="hybridMultilevel"/>
    <w:tmpl w:val="730E7932"/>
    <w:lvl w:ilvl="0" w:tplc="D60635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32027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8AA2A6">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A2F82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4EA6CA">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FEF07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7C028E">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2A3DCA">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5CA112">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3AD796A"/>
    <w:multiLevelType w:val="hybridMultilevel"/>
    <w:tmpl w:val="5AB4403A"/>
    <w:lvl w:ilvl="0" w:tplc="75EA3538">
      <w:start w:val="3"/>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02990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D85CC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A8B0D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76363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C25FD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45CA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86246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864CDC">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4622B80"/>
    <w:multiLevelType w:val="hybridMultilevel"/>
    <w:tmpl w:val="F8EE6CA8"/>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9" w15:restartNumberingAfterBreak="0">
    <w:nsid w:val="759E06F5"/>
    <w:multiLevelType w:val="hybridMultilevel"/>
    <w:tmpl w:val="F3D6EA08"/>
    <w:lvl w:ilvl="0" w:tplc="CDFA77F6">
      <w:start w:val="1"/>
      <w:numFmt w:val="lowerLetter"/>
      <w:lvlText w:val="%1)"/>
      <w:lvlJc w:val="left"/>
      <w:pPr>
        <w:ind w:left="786"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76E912C0"/>
    <w:multiLevelType w:val="hybridMultilevel"/>
    <w:tmpl w:val="AEDCADFC"/>
    <w:lvl w:ilvl="0" w:tplc="0F08293E">
      <w:start w:val="1"/>
      <w:numFmt w:val="decimal"/>
      <w:lvlText w:val="%1."/>
      <w:lvlJc w:val="left"/>
      <w:pPr>
        <w:ind w:left="360"/>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C172B0A2">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2287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DE4FB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63BE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EC575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B0FF2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784A5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BEE23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8308D0"/>
    <w:multiLevelType w:val="hybridMultilevel"/>
    <w:tmpl w:val="4AA2C0A4"/>
    <w:lvl w:ilvl="0" w:tplc="101A1168">
      <w:start w:val="1"/>
      <w:numFmt w:val="decimal"/>
      <w:lvlText w:val="%1."/>
      <w:lvlJc w:val="left"/>
      <w:pPr>
        <w:ind w:left="360"/>
      </w:pPr>
      <w:rPr>
        <w:rFonts w:ascii="Cambria" w:eastAsia="Calibri" w:hAnsi="Cambria" w:cs="Calibri" w:hint="default"/>
        <w:b w:val="0"/>
        <w:i w:val="0"/>
        <w:strike w:val="0"/>
        <w:dstrike w:val="0"/>
        <w:color w:val="000000"/>
        <w:sz w:val="22"/>
        <w:szCs w:val="22"/>
        <w:u w:val="none" w:color="000000"/>
        <w:bdr w:val="none" w:sz="0" w:space="0" w:color="auto"/>
        <w:shd w:val="clear" w:color="auto" w:fill="auto"/>
        <w:vertAlign w:val="baseline"/>
      </w:rPr>
    </w:lvl>
    <w:lvl w:ilvl="1" w:tplc="1248AC88">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EEEAD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B8338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70FC1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004FD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28C0A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7C8C4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8E694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8953698"/>
    <w:multiLevelType w:val="hybridMultilevel"/>
    <w:tmpl w:val="398CFEE0"/>
    <w:lvl w:ilvl="0" w:tplc="7DD48B5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56C02E">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065D3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28F4F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84862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AFD3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E064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14B8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2C6C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DD2769"/>
    <w:multiLevelType w:val="hybridMultilevel"/>
    <w:tmpl w:val="624A4804"/>
    <w:lvl w:ilvl="0" w:tplc="3FD8C444">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E86446">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2CE5E6">
      <w:start w:val="1"/>
      <w:numFmt w:val="lowerLetter"/>
      <w:lvlText w:val="%3)"/>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08295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EFABC">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10976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C4F488">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488F0C">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E52E4">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21"/>
  </w:num>
  <w:num w:numId="4">
    <w:abstractNumId w:val="14"/>
  </w:num>
  <w:num w:numId="5">
    <w:abstractNumId w:val="20"/>
  </w:num>
  <w:num w:numId="6">
    <w:abstractNumId w:val="23"/>
  </w:num>
  <w:num w:numId="7">
    <w:abstractNumId w:val="1"/>
  </w:num>
  <w:num w:numId="8">
    <w:abstractNumId w:val="17"/>
  </w:num>
  <w:num w:numId="9">
    <w:abstractNumId w:val="22"/>
  </w:num>
  <w:num w:numId="10">
    <w:abstractNumId w:val="6"/>
  </w:num>
  <w:num w:numId="11">
    <w:abstractNumId w:val="7"/>
  </w:num>
  <w:num w:numId="12">
    <w:abstractNumId w:val="11"/>
  </w:num>
  <w:num w:numId="13">
    <w:abstractNumId w:val="13"/>
  </w:num>
  <w:num w:numId="14">
    <w:abstractNumId w:val="0"/>
  </w:num>
  <w:num w:numId="15">
    <w:abstractNumId w:val="12"/>
  </w:num>
  <w:num w:numId="16">
    <w:abstractNumId w:val="2"/>
  </w:num>
  <w:num w:numId="17">
    <w:abstractNumId w:val="16"/>
  </w:num>
  <w:num w:numId="18">
    <w:abstractNumId w:val="15"/>
  </w:num>
  <w:num w:numId="19">
    <w:abstractNumId w:val="4"/>
  </w:num>
  <w:num w:numId="20">
    <w:abstractNumId w:val="3"/>
  </w:num>
  <w:num w:numId="21">
    <w:abstractNumId w:val="9"/>
  </w:num>
  <w:num w:numId="22">
    <w:abstractNumId w:val="19"/>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E8C"/>
    <w:rsid w:val="00094F86"/>
    <w:rsid w:val="000C0591"/>
    <w:rsid w:val="0010381B"/>
    <w:rsid w:val="001B1555"/>
    <w:rsid w:val="001D0F58"/>
    <w:rsid w:val="001F1BBE"/>
    <w:rsid w:val="00222EB7"/>
    <w:rsid w:val="00235678"/>
    <w:rsid w:val="0026127E"/>
    <w:rsid w:val="0029214E"/>
    <w:rsid w:val="002A5743"/>
    <w:rsid w:val="002A5F75"/>
    <w:rsid w:val="0047315E"/>
    <w:rsid w:val="00554688"/>
    <w:rsid w:val="005B4C8C"/>
    <w:rsid w:val="005C75EE"/>
    <w:rsid w:val="005D4611"/>
    <w:rsid w:val="00634B16"/>
    <w:rsid w:val="0064563B"/>
    <w:rsid w:val="00651A2F"/>
    <w:rsid w:val="00653E8C"/>
    <w:rsid w:val="006A2207"/>
    <w:rsid w:val="006E19E6"/>
    <w:rsid w:val="0074321C"/>
    <w:rsid w:val="00757B68"/>
    <w:rsid w:val="00790C51"/>
    <w:rsid w:val="00855AA9"/>
    <w:rsid w:val="008D517D"/>
    <w:rsid w:val="008E0D49"/>
    <w:rsid w:val="00974F28"/>
    <w:rsid w:val="00A46CCD"/>
    <w:rsid w:val="00A50DDB"/>
    <w:rsid w:val="00B357C5"/>
    <w:rsid w:val="00B5502E"/>
    <w:rsid w:val="00B65A3A"/>
    <w:rsid w:val="00BB0641"/>
    <w:rsid w:val="00BD28F1"/>
    <w:rsid w:val="00CB1DC2"/>
    <w:rsid w:val="00E40B17"/>
    <w:rsid w:val="00E421D3"/>
    <w:rsid w:val="00E62A92"/>
    <w:rsid w:val="00EE1FBB"/>
    <w:rsid w:val="00F17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7A75"/>
  <w15:docId w15:val="{1F4D4832-3524-44A7-BF7F-DED7E189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3" w:line="248" w:lineRule="auto"/>
      <w:ind w:left="370" w:hanging="37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11"/>
      <w:ind w:left="10" w:right="56"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A5743"/>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2A5743"/>
    <w:rPr>
      <w:rFonts w:cs="Times New Roman"/>
    </w:rPr>
  </w:style>
  <w:style w:type="paragraph" w:styleId="Akapitzlist">
    <w:name w:val="List Paragraph"/>
    <w:basedOn w:val="Normalny"/>
    <w:uiPriority w:val="34"/>
    <w:qFormat/>
    <w:rsid w:val="001D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3640</Words>
  <Characters>21843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Szyszka</dc:creator>
  <cp:lastModifiedBy>Magdalena Kiepura</cp:lastModifiedBy>
  <cp:revision>4</cp:revision>
  <dcterms:created xsi:type="dcterms:W3CDTF">2024-04-16T13:37:00Z</dcterms:created>
  <dcterms:modified xsi:type="dcterms:W3CDTF">2024-04-18T10:31:00Z</dcterms:modified>
</cp:coreProperties>
</file>